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F1" w:rsidRDefault="006B21F1" w:rsidP="006B21F1">
      <w:pPr>
        <w:spacing w:after="329" w:line="240" w:lineRule="auto"/>
        <w:ind w:left="4820" w:right="0" w:firstLine="0"/>
        <w:contextualSpacing/>
        <w:jc w:val="right"/>
      </w:pPr>
      <w:r>
        <w:t xml:space="preserve">                                               Утвержден </w:t>
      </w:r>
    </w:p>
    <w:p w:rsidR="006B21F1" w:rsidRDefault="006B21F1" w:rsidP="006B21F1">
      <w:pPr>
        <w:spacing w:after="329" w:line="240" w:lineRule="auto"/>
        <w:ind w:right="0" w:firstLine="0"/>
        <w:contextualSpacing/>
        <w:jc w:val="right"/>
      </w:pPr>
      <w:r>
        <w:t>коллегиальным органом, осуществляющим оценку эффективности организации и функционирования антимонопольного комплаенса в управлении инвестиций и инноваций Липецкой области</w:t>
      </w:r>
    </w:p>
    <w:p w:rsidR="006B21F1" w:rsidRDefault="006B21F1" w:rsidP="006B21F1">
      <w:pPr>
        <w:spacing w:after="329" w:line="240" w:lineRule="auto"/>
        <w:ind w:right="0" w:firstLine="0"/>
        <w:contextualSpacing/>
        <w:jc w:val="right"/>
        <w:rPr>
          <w:b/>
          <w:color w:val="auto"/>
          <w:szCs w:val="28"/>
        </w:rPr>
      </w:pPr>
      <w:r>
        <w:t xml:space="preserve"> (протокол от </w:t>
      </w:r>
      <w:r w:rsidR="00D82CDA">
        <w:t>27</w:t>
      </w:r>
      <w:r>
        <w:t xml:space="preserve"> января 2022 г. №1)</w:t>
      </w:r>
    </w:p>
    <w:p w:rsidR="006B21F1" w:rsidRDefault="006B21F1" w:rsidP="006B21F1">
      <w:pPr>
        <w:spacing w:after="329" w:line="235" w:lineRule="auto"/>
        <w:ind w:left="0" w:right="1620" w:firstLine="0"/>
        <w:rPr>
          <w:b/>
          <w:color w:val="auto"/>
          <w:szCs w:val="28"/>
        </w:rPr>
      </w:pPr>
    </w:p>
    <w:p w:rsidR="00A4176C" w:rsidRPr="0006512E" w:rsidRDefault="00090AA1">
      <w:pPr>
        <w:spacing w:after="329" w:line="235" w:lineRule="auto"/>
        <w:ind w:left="2318" w:right="1620" w:firstLine="0"/>
        <w:jc w:val="center"/>
        <w:rPr>
          <w:b/>
          <w:color w:val="auto"/>
          <w:szCs w:val="28"/>
        </w:rPr>
      </w:pPr>
      <w:r w:rsidRPr="0006512E">
        <w:rPr>
          <w:b/>
          <w:color w:val="auto"/>
          <w:szCs w:val="28"/>
        </w:rPr>
        <w:t xml:space="preserve">Доклад об антимонопольном комплаенсе управления </w:t>
      </w:r>
      <w:r w:rsidR="00B40822">
        <w:rPr>
          <w:b/>
          <w:color w:val="auto"/>
          <w:szCs w:val="28"/>
        </w:rPr>
        <w:t>инвестиций и инноваций</w:t>
      </w:r>
      <w:r w:rsidRPr="0006512E">
        <w:rPr>
          <w:b/>
          <w:color w:val="auto"/>
          <w:szCs w:val="28"/>
        </w:rPr>
        <w:t xml:space="preserve"> Липецкой области за 20</w:t>
      </w:r>
      <w:r w:rsidR="00595E2B">
        <w:rPr>
          <w:b/>
          <w:color w:val="auto"/>
          <w:szCs w:val="28"/>
        </w:rPr>
        <w:t>2</w:t>
      </w:r>
      <w:r w:rsidR="006B21F1">
        <w:rPr>
          <w:b/>
          <w:color w:val="auto"/>
          <w:szCs w:val="28"/>
        </w:rPr>
        <w:t>1</w:t>
      </w:r>
      <w:r w:rsidRPr="0006512E">
        <w:rPr>
          <w:b/>
          <w:color w:val="auto"/>
          <w:szCs w:val="28"/>
        </w:rPr>
        <w:t xml:space="preserve"> год</w:t>
      </w:r>
    </w:p>
    <w:p w:rsidR="00595E2B" w:rsidRDefault="00595E2B" w:rsidP="00555143">
      <w:pPr>
        <w:spacing w:after="0" w:line="240" w:lineRule="auto"/>
        <w:ind w:left="0" w:right="0" w:firstLine="709"/>
        <w:rPr>
          <w:szCs w:val="28"/>
        </w:rPr>
      </w:pPr>
      <w:r w:rsidRPr="00595E2B">
        <w:rPr>
          <w:szCs w:val="28"/>
        </w:rPr>
        <w:t xml:space="preserve">В управлении инвестиций и инноваций Липецкой области (далее – </w:t>
      </w:r>
      <w:r w:rsidR="00B5362E">
        <w:rPr>
          <w:szCs w:val="28"/>
        </w:rPr>
        <w:t>У</w:t>
      </w:r>
      <w:r w:rsidRPr="00595E2B">
        <w:rPr>
          <w:szCs w:val="28"/>
        </w:rPr>
        <w:t>правление)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</w:t>
      </w:r>
      <w:r w:rsidR="006D2E05">
        <w:rPr>
          <w:szCs w:val="28"/>
        </w:rPr>
        <w:t xml:space="preserve">монопольного законодательства» и </w:t>
      </w:r>
      <w:r w:rsidR="006D2E05" w:rsidRPr="006D2E05">
        <w:rPr>
          <w:szCs w:val="28"/>
        </w:rPr>
        <w:t>распоряжени</w:t>
      </w:r>
      <w:r w:rsidR="000B2603">
        <w:rPr>
          <w:szCs w:val="28"/>
        </w:rPr>
        <w:t>ем</w:t>
      </w:r>
      <w:r w:rsidR="006D2E05" w:rsidRPr="006D2E05">
        <w:rPr>
          <w:szCs w:val="28"/>
        </w:rPr>
        <w:t xml:space="preserve"> адми</w:t>
      </w:r>
      <w:r w:rsidR="006D2E05">
        <w:rPr>
          <w:szCs w:val="28"/>
        </w:rPr>
        <w:t xml:space="preserve">нистрации Липецкой области от </w:t>
      </w:r>
      <w:r w:rsidR="006D2E05" w:rsidRPr="006D2E05">
        <w:rPr>
          <w:szCs w:val="28"/>
        </w:rPr>
        <w:t>07</w:t>
      </w:r>
      <w:r w:rsidR="006D2E05">
        <w:rPr>
          <w:szCs w:val="28"/>
        </w:rPr>
        <w:t xml:space="preserve"> февраля </w:t>
      </w:r>
      <w:r w:rsidR="006D2E05" w:rsidRPr="006D2E05">
        <w:rPr>
          <w:szCs w:val="28"/>
        </w:rPr>
        <w:t xml:space="preserve">2019 года № 46-р «О мерах по организации </w:t>
      </w:r>
      <w:r w:rsidR="006D2E05">
        <w:rPr>
          <w:szCs w:val="28"/>
        </w:rPr>
        <w:t xml:space="preserve">системы внутреннего обеспечения </w:t>
      </w:r>
      <w:r w:rsidR="006D2E05" w:rsidRPr="006D2E05">
        <w:rPr>
          <w:szCs w:val="28"/>
        </w:rPr>
        <w:t>соответствия требованиям антимонопольног</w:t>
      </w:r>
      <w:r w:rsidR="006D2E05">
        <w:rPr>
          <w:szCs w:val="28"/>
        </w:rPr>
        <w:t xml:space="preserve">о законодательства деятельности </w:t>
      </w:r>
      <w:r w:rsidR="006D2E05" w:rsidRPr="006D2E05">
        <w:rPr>
          <w:szCs w:val="28"/>
        </w:rPr>
        <w:t>исполнительных органов государственной власти Липецкой области»</w:t>
      </w:r>
      <w:r w:rsidR="006D2E05">
        <w:rPr>
          <w:szCs w:val="28"/>
        </w:rPr>
        <w:t xml:space="preserve"> в</w:t>
      </w:r>
      <w:r w:rsidR="006D2E05" w:rsidRPr="006D2E05">
        <w:rPr>
          <w:szCs w:val="28"/>
        </w:rPr>
        <w:t xml:space="preserve"> целях обеспечения соответствия деятельности</w:t>
      </w:r>
      <w:r w:rsidR="00B5362E">
        <w:rPr>
          <w:szCs w:val="28"/>
        </w:rPr>
        <w:t xml:space="preserve"> У</w:t>
      </w:r>
      <w:r w:rsidR="006D2E05">
        <w:rPr>
          <w:szCs w:val="28"/>
        </w:rPr>
        <w:t>правления</w:t>
      </w:r>
      <w:r w:rsidR="006D2E05" w:rsidRPr="006D2E05">
        <w:rPr>
          <w:szCs w:val="28"/>
        </w:rPr>
        <w:t xml:space="preserve"> требованиям анти</w:t>
      </w:r>
      <w:r w:rsidR="006D2E05">
        <w:rPr>
          <w:szCs w:val="28"/>
        </w:rPr>
        <w:t xml:space="preserve">монопольного законодательства и </w:t>
      </w:r>
      <w:r w:rsidR="006D2E05" w:rsidRPr="006D2E05">
        <w:rPr>
          <w:szCs w:val="28"/>
        </w:rPr>
        <w:t xml:space="preserve">профилактики нарушений </w:t>
      </w:r>
      <w:r w:rsidR="006D2E05" w:rsidRPr="005B2B75">
        <w:rPr>
          <w:szCs w:val="28"/>
        </w:rPr>
        <w:t xml:space="preserve">антимонопольного законодательства </w:t>
      </w:r>
      <w:r w:rsidR="00E82BB3">
        <w:rPr>
          <w:szCs w:val="28"/>
        </w:rPr>
        <w:t>приказом У</w:t>
      </w:r>
      <w:r w:rsidRPr="005B2B75">
        <w:rPr>
          <w:szCs w:val="28"/>
        </w:rPr>
        <w:t xml:space="preserve">правления от </w:t>
      </w:r>
      <w:r w:rsidR="006D2E05" w:rsidRPr="005B2B75">
        <w:rPr>
          <w:szCs w:val="28"/>
        </w:rPr>
        <w:t>23</w:t>
      </w:r>
      <w:r w:rsidRPr="005B2B75">
        <w:rPr>
          <w:szCs w:val="28"/>
        </w:rPr>
        <w:t xml:space="preserve"> </w:t>
      </w:r>
      <w:r w:rsidR="006D2E05" w:rsidRPr="005B2B75">
        <w:rPr>
          <w:szCs w:val="28"/>
        </w:rPr>
        <w:t>марта 2021</w:t>
      </w:r>
      <w:r w:rsidR="005B2B75" w:rsidRPr="005B2B75">
        <w:rPr>
          <w:szCs w:val="28"/>
        </w:rPr>
        <w:t xml:space="preserve"> года № </w:t>
      </w:r>
      <w:r w:rsidR="006D2E05" w:rsidRPr="005B2B75">
        <w:rPr>
          <w:szCs w:val="28"/>
        </w:rPr>
        <w:t>29</w:t>
      </w:r>
      <w:r w:rsidRPr="005B2B75">
        <w:rPr>
          <w:szCs w:val="28"/>
        </w:rPr>
        <w:t>-</w:t>
      </w:r>
      <w:r w:rsidR="006D2E05" w:rsidRPr="005B2B75">
        <w:rPr>
          <w:szCs w:val="28"/>
        </w:rPr>
        <w:t>ОД</w:t>
      </w:r>
      <w:r w:rsidR="000B2603" w:rsidRPr="005B2B75">
        <w:rPr>
          <w:szCs w:val="28"/>
        </w:rPr>
        <w:t xml:space="preserve"> «О создании и организации системы внутреннего обеспечения соответствия требованиям антимонопольного законодательства в деятельности управления инвестиций и инноваций Липецкой области» создана система </w:t>
      </w:r>
      <w:r w:rsidRPr="005B2B75">
        <w:rPr>
          <w:szCs w:val="28"/>
        </w:rPr>
        <w:t xml:space="preserve">внутреннего обеспечения соответствия требованиям антимонопольного законодательства </w:t>
      </w:r>
      <w:r w:rsidR="001A1C47" w:rsidRPr="005B2B75">
        <w:rPr>
          <w:szCs w:val="28"/>
        </w:rPr>
        <w:t>(далее</w:t>
      </w:r>
      <w:r w:rsidR="00055B01" w:rsidRPr="005B2B75">
        <w:rPr>
          <w:szCs w:val="28"/>
        </w:rPr>
        <w:t xml:space="preserve"> </w:t>
      </w:r>
      <w:r w:rsidR="001A1C47" w:rsidRPr="005B2B75">
        <w:rPr>
          <w:szCs w:val="28"/>
        </w:rPr>
        <w:t>- антимонопольный комплае</w:t>
      </w:r>
      <w:r w:rsidR="00013A57" w:rsidRPr="005B2B75">
        <w:rPr>
          <w:szCs w:val="28"/>
        </w:rPr>
        <w:t>н</w:t>
      </w:r>
      <w:r w:rsidR="001A1C47" w:rsidRPr="005B2B75">
        <w:rPr>
          <w:szCs w:val="28"/>
        </w:rPr>
        <w:t xml:space="preserve">с) </w:t>
      </w:r>
      <w:r w:rsidRPr="005B2B75">
        <w:rPr>
          <w:szCs w:val="28"/>
        </w:rPr>
        <w:t xml:space="preserve">в деятельности </w:t>
      </w:r>
      <w:r w:rsidR="00B5362E" w:rsidRPr="005B2B75">
        <w:rPr>
          <w:szCs w:val="28"/>
        </w:rPr>
        <w:t>У</w:t>
      </w:r>
      <w:r w:rsidR="001A1C47" w:rsidRPr="005B2B75">
        <w:rPr>
          <w:szCs w:val="28"/>
        </w:rPr>
        <w:t>правления</w:t>
      </w:r>
      <w:r w:rsidR="00555143" w:rsidRPr="005B2B75">
        <w:rPr>
          <w:szCs w:val="28"/>
        </w:rPr>
        <w:t>, утверждено Положение о создании и организации системы внутреннего</w:t>
      </w:r>
      <w:r w:rsidR="00555143" w:rsidRPr="00555143">
        <w:rPr>
          <w:szCs w:val="28"/>
        </w:rPr>
        <w:t xml:space="preserve"> обеспечения соответствия требованиям антимонопольного з</w:t>
      </w:r>
      <w:r w:rsidR="00555143">
        <w:rPr>
          <w:szCs w:val="28"/>
        </w:rPr>
        <w:t xml:space="preserve">аконодательства в деятельности  </w:t>
      </w:r>
      <w:r w:rsidR="0002526B">
        <w:rPr>
          <w:szCs w:val="28"/>
        </w:rPr>
        <w:t>У</w:t>
      </w:r>
      <w:r w:rsidR="00555143" w:rsidRPr="00555143">
        <w:rPr>
          <w:szCs w:val="28"/>
        </w:rPr>
        <w:t xml:space="preserve">правления </w:t>
      </w:r>
      <w:r w:rsidR="002E2C0D">
        <w:rPr>
          <w:szCs w:val="28"/>
        </w:rPr>
        <w:t>(далее – Положение)</w:t>
      </w:r>
      <w:r w:rsidR="001A1C47">
        <w:rPr>
          <w:szCs w:val="28"/>
        </w:rPr>
        <w:t>.</w:t>
      </w:r>
    </w:p>
    <w:p w:rsidR="006D2E05" w:rsidRPr="00595E2B" w:rsidRDefault="00C21431" w:rsidP="00D82CDA">
      <w:pPr>
        <w:spacing w:after="0" w:line="240" w:lineRule="auto"/>
        <w:ind w:left="0" w:right="0" w:firstLine="709"/>
        <w:rPr>
          <w:szCs w:val="28"/>
        </w:rPr>
      </w:pPr>
      <w:r w:rsidRPr="00C21431">
        <w:rPr>
          <w:szCs w:val="28"/>
        </w:rPr>
        <w:t xml:space="preserve">Состав </w:t>
      </w:r>
      <w:r w:rsidR="00D82CDA">
        <w:rPr>
          <w:szCs w:val="28"/>
        </w:rPr>
        <w:t>коллегиального органа</w:t>
      </w:r>
      <w:r w:rsidRPr="00C21431">
        <w:rPr>
          <w:szCs w:val="28"/>
        </w:rPr>
        <w:t>, осуще</w:t>
      </w:r>
      <w:r>
        <w:rPr>
          <w:szCs w:val="28"/>
        </w:rPr>
        <w:t>ствляюще</w:t>
      </w:r>
      <w:r w:rsidR="00D82CDA">
        <w:rPr>
          <w:szCs w:val="28"/>
        </w:rPr>
        <w:t>го</w:t>
      </w:r>
      <w:r>
        <w:rPr>
          <w:szCs w:val="28"/>
        </w:rPr>
        <w:t xml:space="preserve"> оценку эффективности </w:t>
      </w:r>
      <w:r w:rsidR="00D82CDA">
        <w:rPr>
          <w:szCs w:val="28"/>
        </w:rPr>
        <w:t xml:space="preserve">организации и </w:t>
      </w:r>
      <w:r w:rsidRPr="00C21431">
        <w:rPr>
          <w:szCs w:val="28"/>
        </w:rPr>
        <w:t>функционирования антимоноп</w:t>
      </w:r>
      <w:r>
        <w:rPr>
          <w:szCs w:val="28"/>
        </w:rPr>
        <w:t xml:space="preserve">ольного комплаенса в </w:t>
      </w:r>
      <w:r w:rsidR="001A1C47">
        <w:rPr>
          <w:szCs w:val="28"/>
        </w:rPr>
        <w:t>У</w:t>
      </w:r>
      <w:r>
        <w:rPr>
          <w:szCs w:val="28"/>
        </w:rPr>
        <w:t>правлении</w:t>
      </w:r>
      <w:r w:rsidR="00013A57">
        <w:rPr>
          <w:szCs w:val="28"/>
        </w:rPr>
        <w:t>,</w:t>
      </w:r>
      <w:r>
        <w:rPr>
          <w:szCs w:val="28"/>
        </w:rPr>
        <w:t xml:space="preserve"> и </w:t>
      </w:r>
      <w:r w:rsidRPr="00C21431">
        <w:rPr>
          <w:szCs w:val="28"/>
        </w:rPr>
        <w:t>уполномоченн</w:t>
      </w:r>
      <w:r>
        <w:rPr>
          <w:szCs w:val="28"/>
        </w:rPr>
        <w:t>ое</w:t>
      </w:r>
      <w:r w:rsidRPr="00C21431">
        <w:rPr>
          <w:szCs w:val="28"/>
        </w:rPr>
        <w:t xml:space="preserve"> </w:t>
      </w:r>
      <w:r>
        <w:rPr>
          <w:szCs w:val="28"/>
        </w:rPr>
        <w:t>должностное</w:t>
      </w:r>
      <w:r w:rsidRPr="00C21431">
        <w:rPr>
          <w:szCs w:val="28"/>
        </w:rPr>
        <w:t xml:space="preserve"> лиц</w:t>
      </w:r>
      <w:r>
        <w:rPr>
          <w:szCs w:val="28"/>
        </w:rPr>
        <w:t>о</w:t>
      </w:r>
      <w:r w:rsidR="00013A57">
        <w:rPr>
          <w:szCs w:val="28"/>
        </w:rPr>
        <w:t>,</w:t>
      </w:r>
      <w:r w:rsidRPr="00C21431">
        <w:rPr>
          <w:szCs w:val="28"/>
        </w:rPr>
        <w:t xml:space="preserve"> ответственно</w:t>
      </w:r>
      <w:r>
        <w:rPr>
          <w:szCs w:val="28"/>
        </w:rPr>
        <w:t xml:space="preserve">е </w:t>
      </w:r>
      <w:r w:rsidRPr="00C21431">
        <w:rPr>
          <w:szCs w:val="28"/>
        </w:rPr>
        <w:t xml:space="preserve">за </w:t>
      </w:r>
      <w:r w:rsidR="00B5362E">
        <w:rPr>
          <w:szCs w:val="28"/>
        </w:rPr>
        <w:t xml:space="preserve">его функционирование, </w:t>
      </w:r>
      <w:r>
        <w:rPr>
          <w:szCs w:val="28"/>
        </w:rPr>
        <w:t xml:space="preserve">утверждены приказом </w:t>
      </w:r>
      <w:r w:rsidR="001A1C47" w:rsidRPr="00D82CDA">
        <w:rPr>
          <w:szCs w:val="28"/>
        </w:rPr>
        <w:t>У</w:t>
      </w:r>
      <w:r w:rsidRPr="00D82CDA">
        <w:rPr>
          <w:szCs w:val="28"/>
        </w:rPr>
        <w:t xml:space="preserve">правления от </w:t>
      </w:r>
      <w:r w:rsidR="00D82CDA" w:rsidRPr="00D82CDA">
        <w:rPr>
          <w:szCs w:val="28"/>
        </w:rPr>
        <w:t>24</w:t>
      </w:r>
      <w:r w:rsidRPr="00D82CDA">
        <w:rPr>
          <w:szCs w:val="28"/>
        </w:rPr>
        <w:t xml:space="preserve"> </w:t>
      </w:r>
      <w:r w:rsidR="00D82CDA" w:rsidRPr="00D82CDA">
        <w:rPr>
          <w:szCs w:val="28"/>
        </w:rPr>
        <w:t>января</w:t>
      </w:r>
      <w:r w:rsidRPr="00D82CDA">
        <w:rPr>
          <w:szCs w:val="28"/>
        </w:rPr>
        <w:t xml:space="preserve"> 202</w:t>
      </w:r>
      <w:r w:rsidR="00D82CDA" w:rsidRPr="00D82CDA">
        <w:rPr>
          <w:szCs w:val="28"/>
        </w:rPr>
        <w:t>2</w:t>
      </w:r>
      <w:r w:rsidRPr="00D82CDA">
        <w:rPr>
          <w:szCs w:val="28"/>
        </w:rPr>
        <w:t xml:space="preserve"> года </w:t>
      </w:r>
      <w:r w:rsidR="00B5362E" w:rsidRPr="00D82CDA">
        <w:rPr>
          <w:szCs w:val="28"/>
        </w:rPr>
        <w:br/>
      </w:r>
      <w:r w:rsidRPr="00D82CDA">
        <w:rPr>
          <w:szCs w:val="28"/>
        </w:rPr>
        <w:t xml:space="preserve">№ </w:t>
      </w:r>
      <w:r w:rsidR="00D82CDA" w:rsidRPr="00D82CDA">
        <w:rPr>
          <w:szCs w:val="28"/>
        </w:rPr>
        <w:t>5/1</w:t>
      </w:r>
      <w:r w:rsidRPr="00D82CDA">
        <w:rPr>
          <w:szCs w:val="28"/>
        </w:rPr>
        <w:t>-ОД</w:t>
      </w:r>
      <w:r w:rsidR="00555143" w:rsidRPr="00D82CDA">
        <w:rPr>
          <w:szCs w:val="28"/>
        </w:rPr>
        <w:t xml:space="preserve"> «</w:t>
      </w:r>
      <w:r w:rsidR="00D82CDA" w:rsidRPr="00D82CDA">
        <w:rPr>
          <w:szCs w:val="28"/>
        </w:rPr>
        <w:t>О создании коллегиального органа, осуществляющего оценку эффективности организации и функционирования антимонопольного комплаенса в управлении инвестиций и инноваций Липецкой области и определении уполномоченного должностного лица</w:t>
      </w:r>
      <w:r w:rsidR="00555143" w:rsidRPr="00D82CDA">
        <w:rPr>
          <w:szCs w:val="28"/>
        </w:rPr>
        <w:t>»</w:t>
      </w:r>
      <w:r w:rsidRPr="00D82CDA">
        <w:rPr>
          <w:szCs w:val="28"/>
        </w:rPr>
        <w:t>.</w:t>
      </w:r>
    </w:p>
    <w:p w:rsidR="00A4176C" w:rsidRPr="0006512E" w:rsidRDefault="00FC3E06" w:rsidP="005B5B18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В</w:t>
      </w:r>
      <w:r w:rsidR="00090AA1" w:rsidRPr="0006512E">
        <w:rPr>
          <w:szCs w:val="28"/>
        </w:rPr>
        <w:t xml:space="preserve"> информационно-телекоммуникационной сети «Интернет» </w:t>
      </w:r>
      <w:r>
        <w:rPr>
          <w:szCs w:val="28"/>
        </w:rPr>
        <w:t xml:space="preserve">на сайте «Инвестиционный портал Липецкой области» </w:t>
      </w:r>
      <w:r w:rsidR="00013A57">
        <w:rPr>
          <w:szCs w:val="28"/>
        </w:rPr>
        <w:t>размещён</w:t>
      </w:r>
      <w:r w:rsidR="00090AA1" w:rsidRPr="0006512E">
        <w:rPr>
          <w:szCs w:val="28"/>
        </w:rPr>
        <w:t xml:space="preserve"> раздел «Антимонопольный комплаенс», где </w:t>
      </w:r>
      <w:r w:rsidR="00013A57">
        <w:rPr>
          <w:szCs w:val="28"/>
        </w:rPr>
        <w:t>содержится</w:t>
      </w:r>
      <w:r w:rsidR="00090AA1" w:rsidRPr="0006512E">
        <w:rPr>
          <w:szCs w:val="28"/>
        </w:rPr>
        <w:t xml:space="preserve"> вся необходимая информация </w:t>
      </w:r>
      <w:r w:rsidR="00090AA1" w:rsidRPr="0006512E">
        <w:rPr>
          <w:szCs w:val="28"/>
        </w:rPr>
        <w:lastRenderedPageBreak/>
        <w:t xml:space="preserve">и нормативные правовые акты </w:t>
      </w:r>
      <w:r w:rsidR="001A1C47" w:rsidRPr="005B5B18">
        <w:rPr>
          <w:szCs w:val="28"/>
        </w:rPr>
        <w:t>У</w:t>
      </w:r>
      <w:r w:rsidR="00090AA1" w:rsidRPr="005B5B18">
        <w:rPr>
          <w:szCs w:val="28"/>
        </w:rPr>
        <w:t>правления по данному вопросу</w:t>
      </w:r>
      <w:r w:rsidR="005B5B18">
        <w:rPr>
          <w:szCs w:val="28"/>
        </w:rPr>
        <w:t xml:space="preserve"> </w:t>
      </w:r>
      <w:r w:rsidR="001A1C47" w:rsidRPr="005B5B18">
        <w:rPr>
          <w:szCs w:val="28"/>
        </w:rPr>
        <w:t>(</w:t>
      </w:r>
      <w:hyperlink r:id="rId9" w:history="1">
        <w:r w:rsidR="005B5B18" w:rsidRPr="005B5B18">
          <w:rPr>
            <w:rStyle w:val="a6"/>
            <w:szCs w:val="28"/>
          </w:rPr>
          <w:t>http://investinlipetsk.ru/documents/antimonopolnyj-komplaens</w:t>
        </w:r>
      </w:hyperlink>
      <w:r w:rsidR="005B5B18" w:rsidRPr="005B5B18">
        <w:rPr>
          <w:szCs w:val="28"/>
        </w:rPr>
        <w:t xml:space="preserve"> </w:t>
      </w:r>
      <w:r w:rsidR="001A1C47" w:rsidRPr="005B5B18">
        <w:rPr>
          <w:szCs w:val="28"/>
        </w:rPr>
        <w:t>)</w:t>
      </w:r>
      <w:r w:rsidR="00090AA1" w:rsidRPr="005B5B18">
        <w:rPr>
          <w:szCs w:val="28"/>
        </w:rPr>
        <w:t>.</w:t>
      </w:r>
    </w:p>
    <w:p w:rsidR="0006512E" w:rsidRDefault="0006512E" w:rsidP="00AC7073">
      <w:pPr>
        <w:spacing w:after="0" w:line="240" w:lineRule="auto"/>
        <w:ind w:left="0" w:right="0" w:firstLine="709"/>
        <w:jc w:val="left"/>
        <w:rPr>
          <w:szCs w:val="28"/>
        </w:rPr>
      </w:pPr>
    </w:p>
    <w:p w:rsidR="0006512E" w:rsidRPr="00FC3E06" w:rsidRDefault="00090AA1" w:rsidP="0006512E">
      <w:pPr>
        <w:pStyle w:val="a3"/>
        <w:numPr>
          <w:ilvl w:val="0"/>
          <w:numId w:val="4"/>
        </w:numPr>
        <w:spacing w:after="0" w:line="240" w:lineRule="auto"/>
        <w:ind w:right="0" w:firstLine="0"/>
        <w:jc w:val="center"/>
        <w:rPr>
          <w:b/>
          <w:szCs w:val="28"/>
        </w:rPr>
      </w:pPr>
      <w:r w:rsidRPr="00FC3E06">
        <w:rPr>
          <w:b/>
          <w:szCs w:val="28"/>
        </w:rPr>
        <w:t>Информация о выявлении и оценке рисков нарушения антимонопольного законодательства</w:t>
      </w:r>
    </w:p>
    <w:p w:rsidR="00055B01" w:rsidRPr="00055B01" w:rsidRDefault="00055B01" w:rsidP="00055B01">
      <w:pPr>
        <w:pStyle w:val="a3"/>
        <w:spacing w:after="0" w:line="240" w:lineRule="auto"/>
        <w:ind w:left="1069" w:right="0" w:firstLine="0"/>
        <w:rPr>
          <w:szCs w:val="28"/>
        </w:rPr>
      </w:pPr>
    </w:p>
    <w:p w:rsidR="001A1C47" w:rsidRDefault="001A1C47" w:rsidP="00AC7073">
      <w:pPr>
        <w:spacing w:after="0" w:line="240" w:lineRule="auto"/>
        <w:ind w:left="0" w:right="0" w:firstLine="709"/>
      </w:pPr>
      <w:r>
        <w:t xml:space="preserve">В реализации мероприятий по выявлению и оценке рисков нарушения Управлением антимонопольного законодательства (комплаенс-рисков) осуществлен комплекс мероприятий, предусмотренных Положением: </w:t>
      </w:r>
    </w:p>
    <w:p w:rsidR="00412ED4" w:rsidRDefault="001A1C47" w:rsidP="00AC7073">
      <w:pPr>
        <w:spacing w:after="0" w:line="240" w:lineRule="auto"/>
        <w:ind w:left="0" w:right="0" w:firstLine="709"/>
      </w:pPr>
      <w:r>
        <w:t xml:space="preserve">- запрошены и проанализированы сведения </w:t>
      </w:r>
      <w:r w:rsidR="00412ED4">
        <w:t xml:space="preserve">каждого </w:t>
      </w:r>
      <w:r>
        <w:t>отдел</w:t>
      </w:r>
      <w:r w:rsidR="00412ED4">
        <w:t>а</w:t>
      </w:r>
      <w:r>
        <w:t xml:space="preserve"> Управления о возможных комплаенс-рисках, причинах и условиях </w:t>
      </w:r>
      <w:r w:rsidR="0066341E">
        <w:t xml:space="preserve">их </w:t>
      </w:r>
      <w:r>
        <w:t>возникновения, предложения</w:t>
      </w:r>
      <w:r w:rsidR="0066341E">
        <w:t>х</w:t>
      </w:r>
      <w:r>
        <w:t xml:space="preserve"> по минимизации и устранению; </w:t>
      </w:r>
    </w:p>
    <w:p w:rsidR="005C1252" w:rsidRDefault="005C1252" w:rsidP="00AC7073">
      <w:pPr>
        <w:spacing w:after="0" w:line="240" w:lineRule="auto"/>
        <w:ind w:left="0" w:right="0" w:firstLine="709"/>
      </w:pPr>
      <w:r>
        <w:t xml:space="preserve">- по итогам </w:t>
      </w:r>
      <w:r w:rsidR="00013A57">
        <w:t>первого</w:t>
      </w:r>
      <w:r>
        <w:t xml:space="preserve"> полугодия 2021 года с учетом практики применения </w:t>
      </w:r>
      <w:r w:rsidR="002E2C0D" w:rsidRPr="002E2C0D">
        <w:t xml:space="preserve">запрошены и проанализированы </w:t>
      </w:r>
      <w:r w:rsidR="002E2C0D">
        <w:t xml:space="preserve">актуализированные </w:t>
      </w:r>
      <w:r w:rsidR="002E2C0D" w:rsidRPr="002E2C0D">
        <w:t>сведения каждого отдела Управления о возможных комплаенс-рисках, причинах и условиях</w:t>
      </w:r>
      <w:r w:rsidR="0066341E">
        <w:t xml:space="preserve"> их</w:t>
      </w:r>
      <w:r w:rsidR="002E2C0D" w:rsidRPr="002E2C0D">
        <w:t xml:space="preserve"> возникновения, предложени</w:t>
      </w:r>
      <w:r w:rsidR="00D82CDA">
        <w:t>я</w:t>
      </w:r>
      <w:r w:rsidR="0066341E">
        <w:t>х</w:t>
      </w:r>
      <w:r w:rsidR="002E2C0D" w:rsidRPr="002E2C0D">
        <w:t xml:space="preserve"> по минимизации и устранению</w:t>
      </w:r>
      <w:r w:rsidR="002E2C0D">
        <w:t>;</w:t>
      </w:r>
    </w:p>
    <w:p w:rsidR="008251C7" w:rsidRPr="00FC3E06" w:rsidRDefault="002E2C0D" w:rsidP="00AC7073">
      <w:pPr>
        <w:spacing w:after="0" w:line="240" w:lineRule="auto"/>
        <w:ind w:left="0" w:right="0" w:firstLine="709"/>
      </w:pPr>
      <w:r>
        <w:t>- по итогам 2021 года запрошена информация об исполнении мероприятий по снижению рисков нарушения антимонопольного законодательства, включенных в план мероприятий «дорожная-карта» по снижению комплаенс-рисков в отношении</w:t>
      </w:r>
      <w:r w:rsidR="00555143">
        <w:t xml:space="preserve"> функционала отделов Управления</w:t>
      </w:r>
      <w:r w:rsidR="00FC3E06" w:rsidRPr="00FC3E06">
        <w:t>.</w:t>
      </w:r>
    </w:p>
    <w:p w:rsidR="00A4176C" w:rsidRPr="00F51F20" w:rsidRDefault="00125876" w:rsidP="00013A57">
      <w:pPr>
        <w:spacing w:after="0" w:line="240" w:lineRule="auto"/>
        <w:ind w:left="0" w:right="0" w:firstLine="709"/>
      </w:pPr>
      <w:r>
        <w:t>В</w:t>
      </w:r>
      <w:r w:rsidR="00F51F20">
        <w:rPr>
          <w:rFonts w:eastAsiaTheme="minorEastAsia"/>
          <w:color w:val="auto"/>
          <w:szCs w:val="28"/>
        </w:rPr>
        <w:t xml:space="preserve"> </w:t>
      </w:r>
      <w:r w:rsidR="00090AA1" w:rsidRPr="0006512E">
        <w:rPr>
          <w:szCs w:val="28"/>
        </w:rPr>
        <w:t>целях выявления и оценки рисков нарушения антимонопольного законодательства осущ</w:t>
      </w:r>
      <w:r w:rsidR="0066341E">
        <w:rPr>
          <w:szCs w:val="28"/>
        </w:rPr>
        <w:t>ествл</w:t>
      </w:r>
      <w:r>
        <w:rPr>
          <w:szCs w:val="28"/>
        </w:rPr>
        <w:t>ены</w:t>
      </w:r>
      <w:r w:rsidR="00090AA1" w:rsidRPr="0006512E">
        <w:rPr>
          <w:szCs w:val="28"/>
        </w:rPr>
        <w:t>: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а) анализ выявленных нарушений антимонопольного з</w:t>
      </w:r>
      <w:r w:rsidR="007D2C1E">
        <w:rPr>
          <w:szCs w:val="28"/>
        </w:rPr>
        <w:t>аконодательства в деятельности У</w:t>
      </w:r>
      <w:r w:rsidRPr="0006512E">
        <w:rPr>
          <w:szCs w:val="28"/>
        </w:rPr>
        <w:t xml:space="preserve">правления за </w:t>
      </w:r>
      <w:r w:rsidR="001A1C47">
        <w:rPr>
          <w:szCs w:val="28"/>
        </w:rPr>
        <w:t>2021 год</w:t>
      </w:r>
      <w:r w:rsidRPr="0006512E">
        <w:rPr>
          <w:szCs w:val="28"/>
        </w:rPr>
        <w:t xml:space="preserve"> (наличие предостережений, предупреждений, штрафов, жалоб, возбужденных дел);</w:t>
      </w:r>
    </w:p>
    <w:p w:rsidR="007D2C1E" w:rsidRDefault="00090AA1" w:rsidP="007D2C1E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б) ана</w:t>
      </w:r>
      <w:r w:rsidR="007D2C1E">
        <w:rPr>
          <w:szCs w:val="28"/>
        </w:rPr>
        <w:t>лиз нормативных правовых актов У</w:t>
      </w:r>
      <w:r w:rsidRPr="0006512E">
        <w:rPr>
          <w:szCs w:val="28"/>
        </w:rPr>
        <w:t xml:space="preserve">правления </w:t>
      </w:r>
      <w:r w:rsidR="007D2C1E">
        <w:rPr>
          <w:szCs w:val="28"/>
        </w:rPr>
        <w:t xml:space="preserve">и нормативных правовых </w:t>
      </w:r>
      <w:r w:rsidR="007D2C1E" w:rsidRPr="007D2C1E">
        <w:rPr>
          <w:szCs w:val="28"/>
        </w:rPr>
        <w:t>актов главы администрации области и админ</w:t>
      </w:r>
      <w:r w:rsidR="007D2C1E">
        <w:rPr>
          <w:szCs w:val="28"/>
        </w:rPr>
        <w:t xml:space="preserve">истрации области, разработчиком </w:t>
      </w:r>
      <w:r w:rsidR="007D2C1E" w:rsidRPr="007D2C1E">
        <w:rPr>
          <w:szCs w:val="28"/>
        </w:rPr>
        <w:t xml:space="preserve">которых является Управление; </w:t>
      </w:r>
    </w:p>
    <w:p w:rsidR="00A4176C" w:rsidRPr="0006512E" w:rsidRDefault="00090AA1" w:rsidP="007D2C1E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в) </w:t>
      </w:r>
      <w:r w:rsidR="007D2C1E" w:rsidRPr="007D2C1E">
        <w:rPr>
          <w:szCs w:val="28"/>
        </w:rPr>
        <w:t>анализ проектов нормативных право</w:t>
      </w:r>
      <w:r w:rsidR="007D2C1E">
        <w:rPr>
          <w:szCs w:val="28"/>
        </w:rPr>
        <w:t xml:space="preserve">вых актов Управления и проектов </w:t>
      </w:r>
      <w:r w:rsidR="007D2C1E" w:rsidRPr="007D2C1E">
        <w:rPr>
          <w:szCs w:val="28"/>
        </w:rPr>
        <w:t>нормативных правовых актов главы админи</w:t>
      </w:r>
      <w:r w:rsidR="007D2C1E">
        <w:rPr>
          <w:szCs w:val="28"/>
        </w:rPr>
        <w:t xml:space="preserve">страции области и администрации </w:t>
      </w:r>
      <w:r w:rsidR="007D2C1E" w:rsidRPr="007D2C1E">
        <w:rPr>
          <w:szCs w:val="28"/>
        </w:rPr>
        <w:t>области, разработчиком которых является Управление.</w:t>
      </w:r>
    </w:p>
    <w:p w:rsidR="0006512E" w:rsidRPr="0006512E" w:rsidRDefault="0006512E" w:rsidP="00AC7073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A4176C" w:rsidRPr="00FC3E06" w:rsidRDefault="00090AA1" w:rsidP="00AC7073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C3E06">
        <w:rPr>
          <w:b/>
          <w:szCs w:val="28"/>
        </w:rPr>
        <w:t>1.1. Анализ выявленных нарушений антимонопольного з</w:t>
      </w:r>
      <w:r w:rsidR="00A61C2A" w:rsidRPr="00FC3E06">
        <w:rPr>
          <w:b/>
          <w:szCs w:val="28"/>
        </w:rPr>
        <w:t>аконодательства в деятельности У</w:t>
      </w:r>
      <w:r w:rsidRPr="00FC3E06">
        <w:rPr>
          <w:b/>
          <w:szCs w:val="28"/>
        </w:rPr>
        <w:t>правления за 20</w:t>
      </w:r>
      <w:r w:rsidR="00A61C2A" w:rsidRPr="00FC3E06">
        <w:rPr>
          <w:b/>
          <w:szCs w:val="28"/>
        </w:rPr>
        <w:t>21 год</w:t>
      </w:r>
    </w:p>
    <w:p w:rsidR="0006512E" w:rsidRPr="0006512E" w:rsidRDefault="0006512E" w:rsidP="00AC7073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A4176C" w:rsidRPr="0006512E" w:rsidRDefault="007A303B" w:rsidP="00AC7073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Во исполнение пункта 3.2</w:t>
      </w:r>
      <w:r w:rsidR="00090AA1" w:rsidRPr="0006512E">
        <w:rPr>
          <w:szCs w:val="28"/>
        </w:rPr>
        <w:t xml:space="preserve"> Положения об организации системы внутреннего обеспечения соответствия требованиям антимонопольного законодательства в управлении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="00090AA1" w:rsidRPr="0006512E">
        <w:rPr>
          <w:szCs w:val="28"/>
        </w:rPr>
        <w:t>Липецкой области проведен сбор и анализ информации о наличии нарушений антимонопольного з</w:t>
      </w:r>
      <w:r>
        <w:rPr>
          <w:szCs w:val="28"/>
        </w:rPr>
        <w:t>аконодательства в деятельности У</w:t>
      </w:r>
      <w:r w:rsidR="00090AA1" w:rsidRPr="0006512E">
        <w:rPr>
          <w:szCs w:val="28"/>
        </w:rPr>
        <w:t xml:space="preserve">правления за </w:t>
      </w:r>
      <w:r w:rsidR="007B5CE1">
        <w:rPr>
          <w:szCs w:val="28"/>
        </w:rPr>
        <w:t>2021</w:t>
      </w:r>
      <w:r w:rsidR="00BD4378" w:rsidRPr="0006512E">
        <w:rPr>
          <w:szCs w:val="28"/>
        </w:rPr>
        <w:t> </w:t>
      </w:r>
      <w:r w:rsidR="007B5CE1">
        <w:rPr>
          <w:szCs w:val="28"/>
        </w:rPr>
        <w:t>год</w:t>
      </w:r>
      <w:r w:rsidR="00090AA1" w:rsidRPr="0006512E">
        <w:rPr>
          <w:szCs w:val="28"/>
        </w:rPr>
        <w:t>.</w:t>
      </w:r>
    </w:p>
    <w:p w:rsidR="00BD4378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За </w:t>
      </w:r>
      <w:r w:rsidR="00BD4378" w:rsidRPr="0006512E">
        <w:rPr>
          <w:szCs w:val="28"/>
        </w:rPr>
        <w:t>у</w:t>
      </w:r>
      <w:r w:rsidRPr="0006512E">
        <w:rPr>
          <w:szCs w:val="28"/>
        </w:rPr>
        <w:t xml:space="preserve">казанный период </w:t>
      </w:r>
      <w:r w:rsidR="00BD4378" w:rsidRPr="0006512E">
        <w:rPr>
          <w:szCs w:val="28"/>
        </w:rPr>
        <w:t xml:space="preserve">не </w:t>
      </w:r>
      <w:r w:rsidRPr="0006512E">
        <w:rPr>
          <w:szCs w:val="28"/>
        </w:rPr>
        <w:t xml:space="preserve">было выявлено </w:t>
      </w:r>
      <w:r w:rsidR="00BD4378" w:rsidRPr="0006512E">
        <w:rPr>
          <w:szCs w:val="28"/>
        </w:rPr>
        <w:t>ни одного</w:t>
      </w:r>
      <w:r w:rsidRPr="0006512E">
        <w:rPr>
          <w:szCs w:val="28"/>
        </w:rPr>
        <w:t xml:space="preserve"> </w:t>
      </w:r>
      <w:r w:rsidR="0052205C">
        <w:rPr>
          <w:szCs w:val="28"/>
        </w:rPr>
        <w:t xml:space="preserve">факта </w:t>
      </w:r>
      <w:r w:rsidRPr="0006512E">
        <w:rPr>
          <w:szCs w:val="28"/>
        </w:rPr>
        <w:t xml:space="preserve">нарушения Федерального закона </w:t>
      </w:r>
      <w:r w:rsidR="00BD4378" w:rsidRPr="0006512E">
        <w:rPr>
          <w:noProof/>
          <w:szCs w:val="28"/>
        </w:rPr>
        <w:t>«О</w:t>
      </w:r>
      <w:r w:rsidRPr="0006512E">
        <w:rPr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BD4378" w:rsidRPr="0006512E">
        <w:rPr>
          <w:szCs w:val="28"/>
        </w:rPr>
        <w:t>»</w:t>
      </w:r>
      <w:r w:rsidRPr="0006512E">
        <w:rPr>
          <w:szCs w:val="28"/>
        </w:rPr>
        <w:t xml:space="preserve"> от 5</w:t>
      </w:r>
      <w:r w:rsidR="009A6987" w:rsidRPr="0006512E">
        <w:rPr>
          <w:szCs w:val="28"/>
        </w:rPr>
        <w:t> апреля </w:t>
      </w:r>
      <w:r w:rsidRPr="0006512E">
        <w:rPr>
          <w:szCs w:val="28"/>
        </w:rPr>
        <w:t>2013</w:t>
      </w:r>
      <w:r w:rsidR="009A6987" w:rsidRPr="0006512E">
        <w:rPr>
          <w:szCs w:val="28"/>
        </w:rPr>
        <w:t xml:space="preserve"> года</w:t>
      </w:r>
      <w:r w:rsidRPr="0006512E">
        <w:rPr>
          <w:szCs w:val="28"/>
        </w:rPr>
        <w:t xml:space="preserve"> </w:t>
      </w:r>
      <w:r w:rsidR="00BD4378" w:rsidRPr="0006512E">
        <w:rPr>
          <w:szCs w:val="28"/>
        </w:rPr>
        <w:t>№</w:t>
      </w:r>
      <w:r w:rsidRPr="0006512E">
        <w:rPr>
          <w:szCs w:val="28"/>
        </w:rPr>
        <w:t xml:space="preserve"> 44</w:t>
      </w:r>
      <w:r w:rsidR="00BD4378" w:rsidRPr="0006512E">
        <w:rPr>
          <w:szCs w:val="28"/>
        </w:rPr>
        <w:t>-</w:t>
      </w:r>
      <w:r w:rsidR="00333B0E">
        <w:rPr>
          <w:szCs w:val="28"/>
        </w:rPr>
        <w:t>ФЗ</w:t>
      </w:r>
      <w:r w:rsidR="0052205C">
        <w:rPr>
          <w:szCs w:val="28"/>
        </w:rPr>
        <w:t xml:space="preserve"> и антимонопольного законодательства</w:t>
      </w:r>
      <w:r w:rsidRPr="0006512E">
        <w:rPr>
          <w:szCs w:val="28"/>
        </w:rPr>
        <w:t>.</w:t>
      </w:r>
    </w:p>
    <w:p w:rsidR="00BD4378" w:rsidRPr="0006512E" w:rsidRDefault="00BD4378" w:rsidP="00AC7073">
      <w:pPr>
        <w:spacing w:after="0" w:line="240" w:lineRule="auto"/>
        <w:ind w:left="0" w:right="0" w:firstLine="709"/>
        <w:rPr>
          <w:szCs w:val="28"/>
        </w:rPr>
      </w:pPr>
    </w:p>
    <w:p w:rsidR="00A4176C" w:rsidRPr="00FC3E06" w:rsidRDefault="00BD4378" w:rsidP="00450CE3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C3E06">
        <w:rPr>
          <w:b/>
          <w:szCs w:val="28"/>
        </w:rPr>
        <w:lastRenderedPageBreak/>
        <w:t>1.2</w:t>
      </w:r>
      <w:r w:rsidR="00AC7073" w:rsidRPr="00FC3E06">
        <w:rPr>
          <w:b/>
          <w:szCs w:val="28"/>
        </w:rPr>
        <w:t>.</w:t>
      </w:r>
      <w:r w:rsidRPr="00FC3E06">
        <w:rPr>
          <w:b/>
          <w:szCs w:val="28"/>
        </w:rPr>
        <w:t xml:space="preserve"> </w:t>
      </w:r>
      <w:r w:rsidR="00090AA1" w:rsidRPr="00FC3E06">
        <w:rPr>
          <w:b/>
          <w:szCs w:val="28"/>
        </w:rPr>
        <w:t>Анализ нормат</w:t>
      </w:r>
      <w:r w:rsidR="0051223B" w:rsidRPr="00FC3E06">
        <w:rPr>
          <w:b/>
          <w:szCs w:val="28"/>
        </w:rPr>
        <w:t xml:space="preserve">ивных правовых актов </w:t>
      </w:r>
      <w:r w:rsidR="007A303B">
        <w:rPr>
          <w:b/>
          <w:szCs w:val="28"/>
        </w:rPr>
        <w:t>Управления</w:t>
      </w:r>
    </w:p>
    <w:p w:rsidR="00BD4378" w:rsidRPr="0006512E" w:rsidRDefault="00BD4378" w:rsidP="0051223B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7B2348" w:rsidRDefault="007B5CE1" w:rsidP="007B2348">
      <w:pPr>
        <w:spacing w:after="0" w:line="240" w:lineRule="auto"/>
        <w:ind w:left="0" w:right="0" w:firstLine="709"/>
        <w:rPr>
          <w:szCs w:val="28"/>
        </w:rPr>
      </w:pPr>
      <w:r w:rsidRPr="00290C7D">
        <w:rPr>
          <w:szCs w:val="28"/>
        </w:rPr>
        <w:t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действ</w:t>
      </w:r>
      <w:r w:rsidR="007A303B">
        <w:rPr>
          <w:szCs w:val="28"/>
        </w:rPr>
        <w:t>ующие нормативные правовые акты</w:t>
      </w:r>
      <w:r w:rsidRPr="00290C7D">
        <w:rPr>
          <w:szCs w:val="28"/>
        </w:rPr>
        <w:t xml:space="preserve"> в соответствии с</w:t>
      </w:r>
      <w:r w:rsidRPr="00290C7D">
        <w:t xml:space="preserve"> </w:t>
      </w:r>
      <w:r w:rsidR="007A303B">
        <w:rPr>
          <w:szCs w:val="28"/>
        </w:rPr>
        <w:t>пунктом 3.3 Положения</w:t>
      </w:r>
      <w:r w:rsidR="007B2348" w:rsidRPr="00290C7D">
        <w:t xml:space="preserve"> </w:t>
      </w:r>
      <w:r w:rsidR="007B2348" w:rsidRPr="00290C7D">
        <w:rPr>
          <w:szCs w:val="28"/>
        </w:rPr>
        <w:t>сформирован перечень</w:t>
      </w:r>
      <w:r w:rsidR="007B2348">
        <w:rPr>
          <w:szCs w:val="28"/>
        </w:rPr>
        <w:t xml:space="preserve"> действующих </w:t>
      </w:r>
      <w:r w:rsidR="007B2348" w:rsidRPr="007B2348">
        <w:rPr>
          <w:szCs w:val="28"/>
        </w:rPr>
        <w:t>нормативных правовых актов, разрабатываемых Управлением</w:t>
      </w:r>
      <w:r w:rsidR="007B2348">
        <w:rPr>
          <w:szCs w:val="28"/>
        </w:rPr>
        <w:t>.</w:t>
      </w:r>
    </w:p>
    <w:p w:rsidR="007B2348" w:rsidRDefault="00FC3E06" w:rsidP="002038A1">
      <w:pPr>
        <w:spacing w:after="0" w:line="240" w:lineRule="auto"/>
        <w:ind w:left="0" w:right="0" w:firstLine="709"/>
        <w:rPr>
          <w:szCs w:val="28"/>
        </w:rPr>
      </w:pPr>
      <w:r w:rsidRPr="00FC3E06">
        <w:rPr>
          <w:szCs w:val="28"/>
        </w:rPr>
        <w:t>В информационно-телекоммуникационной сети «Интернет» на сайте «Инвестици</w:t>
      </w:r>
      <w:r>
        <w:rPr>
          <w:szCs w:val="28"/>
        </w:rPr>
        <w:t>онный портал Липецкой области» в</w:t>
      </w:r>
      <w:r w:rsidRPr="00FC3E06">
        <w:rPr>
          <w:szCs w:val="28"/>
        </w:rPr>
        <w:t xml:space="preserve"> раздел</w:t>
      </w:r>
      <w:r>
        <w:rPr>
          <w:szCs w:val="28"/>
        </w:rPr>
        <w:t>е «Антимонопольный комплаенс»</w:t>
      </w:r>
      <w:r w:rsidR="002038A1">
        <w:rPr>
          <w:szCs w:val="28"/>
        </w:rPr>
        <w:t xml:space="preserve"> было размещено уведомление о проведении </w:t>
      </w:r>
      <w:r w:rsidR="002038A1" w:rsidRPr="002038A1">
        <w:rPr>
          <w:szCs w:val="28"/>
        </w:rPr>
        <w:t xml:space="preserve">публичных консультаций </w:t>
      </w:r>
      <w:r w:rsidR="007A303B">
        <w:rPr>
          <w:szCs w:val="28"/>
        </w:rPr>
        <w:t>для</w:t>
      </w:r>
      <w:r w:rsidR="002038A1" w:rsidRPr="002038A1">
        <w:rPr>
          <w:szCs w:val="28"/>
        </w:rPr>
        <w:t xml:space="preserve"> анализ</w:t>
      </w:r>
      <w:r w:rsidR="002038A1">
        <w:rPr>
          <w:szCs w:val="28"/>
        </w:rPr>
        <w:t xml:space="preserve">а нормативных правовых актов на </w:t>
      </w:r>
      <w:r w:rsidR="002038A1" w:rsidRPr="002038A1">
        <w:rPr>
          <w:szCs w:val="28"/>
        </w:rPr>
        <w:t>соответствие антимонопольному законод</w:t>
      </w:r>
      <w:r w:rsidR="002038A1">
        <w:rPr>
          <w:szCs w:val="28"/>
        </w:rPr>
        <w:t xml:space="preserve">ательству и перечни нормативных </w:t>
      </w:r>
      <w:r w:rsidR="002038A1" w:rsidRPr="002038A1">
        <w:rPr>
          <w:szCs w:val="28"/>
        </w:rPr>
        <w:t>правовых актов, разработ</w:t>
      </w:r>
      <w:r w:rsidR="002038A1">
        <w:rPr>
          <w:szCs w:val="28"/>
        </w:rPr>
        <w:t>анных Управлением в 2021 году</w:t>
      </w:r>
      <w:r w:rsidR="007A303B">
        <w:rPr>
          <w:szCs w:val="28"/>
        </w:rPr>
        <w:t>,</w:t>
      </w:r>
      <w:r w:rsidR="002038A1">
        <w:rPr>
          <w:szCs w:val="28"/>
        </w:rPr>
        <w:t xml:space="preserve"> с </w:t>
      </w:r>
      <w:r w:rsidR="002038A1" w:rsidRPr="002038A1">
        <w:rPr>
          <w:szCs w:val="28"/>
        </w:rPr>
        <w:t>приложением текстов таких актов. Извещен</w:t>
      </w:r>
      <w:r w:rsidR="002038A1">
        <w:rPr>
          <w:szCs w:val="28"/>
        </w:rPr>
        <w:t xml:space="preserve">ы заинтересованные организации. </w:t>
      </w:r>
      <w:r w:rsidR="002038A1" w:rsidRPr="002038A1">
        <w:rPr>
          <w:szCs w:val="28"/>
        </w:rPr>
        <w:t xml:space="preserve">Предложения и замечания принимались </w:t>
      </w:r>
      <w:r w:rsidR="00290C7D">
        <w:rPr>
          <w:szCs w:val="28"/>
        </w:rPr>
        <w:t>до</w:t>
      </w:r>
      <w:r w:rsidR="002038A1" w:rsidRPr="002038A1">
        <w:rPr>
          <w:szCs w:val="28"/>
        </w:rPr>
        <w:t xml:space="preserve"> </w:t>
      </w:r>
      <w:r w:rsidR="00290C7D">
        <w:rPr>
          <w:szCs w:val="28"/>
        </w:rPr>
        <w:t>20</w:t>
      </w:r>
      <w:r w:rsidR="00333B0E">
        <w:rPr>
          <w:szCs w:val="28"/>
        </w:rPr>
        <w:t xml:space="preserve"> января </w:t>
      </w:r>
      <w:r w:rsidR="002038A1" w:rsidRPr="002038A1">
        <w:rPr>
          <w:szCs w:val="28"/>
        </w:rPr>
        <w:t>202</w:t>
      </w:r>
      <w:r w:rsidR="00290C7D">
        <w:rPr>
          <w:szCs w:val="28"/>
        </w:rPr>
        <w:t>2</w:t>
      </w:r>
      <w:r w:rsidR="002038A1" w:rsidRPr="002038A1">
        <w:rPr>
          <w:szCs w:val="28"/>
        </w:rPr>
        <w:t xml:space="preserve"> г.</w:t>
      </w:r>
    </w:p>
    <w:p w:rsidR="007B2348" w:rsidRDefault="00290C7D" w:rsidP="00290C7D">
      <w:pPr>
        <w:spacing w:after="0" w:line="240" w:lineRule="auto"/>
        <w:ind w:left="0" w:right="0" w:firstLine="709"/>
        <w:rPr>
          <w:szCs w:val="28"/>
        </w:rPr>
      </w:pPr>
      <w:r w:rsidRPr="00290C7D">
        <w:rPr>
          <w:szCs w:val="28"/>
        </w:rPr>
        <w:t>По итогам проведенного анал</w:t>
      </w:r>
      <w:r>
        <w:rPr>
          <w:szCs w:val="28"/>
        </w:rPr>
        <w:t xml:space="preserve">иза нормативных правовых актов, </w:t>
      </w:r>
      <w:r w:rsidRPr="00290C7D">
        <w:rPr>
          <w:szCs w:val="28"/>
        </w:rPr>
        <w:t>разработанных Управлением в 202</w:t>
      </w:r>
      <w:r>
        <w:rPr>
          <w:szCs w:val="28"/>
        </w:rPr>
        <w:t>1</w:t>
      </w:r>
      <w:r w:rsidRPr="00290C7D">
        <w:rPr>
          <w:szCs w:val="28"/>
        </w:rPr>
        <w:t xml:space="preserve"> году,</w:t>
      </w:r>
      <w:r>
        <w:rPr>
          <w:szCs w:val="28"/>
        </w:rPr>
        <w:t xml:space="preserve"> </w:t>
      </w:r>
      <w:r w:rsidR="00545BB6">
        <w:rPr>
          <w:szCs w:val="28"/>
        </w:rPr>
        <w:t>с</w:t>
      </w:r>
      <w:r>
        <w:rPr>
          <w:szCs w:val="28"/>
        </w:rPr>
        <w:t xml:space="preserve">делан вывод об их </w:t>
      </w:r>
      <w:r w:rsidRPr="00290C7D">
        <w:rPr>
          <w:szCs w:val="28"/>
        </w:rPr>
        <w:t>соответствии антимонопольному законод</w:t>
      </w:r>
      <w:r>
        <w:rPr>
          <w:szCs w:val="28"/>
        </w:rPr>
        <w:t xml:space="preserve">ательству, о нецелесообразности </w:t>
      </w:r>
      <w:r w:rsidRPr="00290C7D">
        <w:rPr>
          <w:szCs w:val="28"/>
        </w:rPr>
        <w:t>внесения изменений в действующие нормативные правовые акты.</w:t>
      </w:r>
    </w:p>
    <w:p w:rsidR="003A34A8" w:rsidRPr="00F248BA" w:rsidRDefault="003A34A8" w:rsidP="00AC7073">
      <w:pPr>
        <w:spacing w:after="0" w:line="240" w:lineRule="auto"/>
        <w:ind w:left="0" w:right="0" w:firstLine="709"/>
        <w:rPr>
          <w:color w:val="FF0000"/>
          <w:szCs w:val="28"/>
        </w:rPr>
      </w:pPr>
    </w:p>
    <w:p w:rsidR="008F37E5" w:rsidRPr="00EE3AB5" w:rsidRDefault="00090AA1" w:rsidP="0052205C">
      <w:pPr>
        <w:pStyle w:val="a3"/>
        <w:numPr>
          <w:ilvl w:val="1"/>
          <w:numId w:val="4"/>
        </w:numPr>
        <w:spacing w:after="0" w:line="240" w:lineRule="auto"/>
        <w:ind w:right="0"/>
        <w:jc w:val="center"/>
        <w:rPr>
          <w:b/>
          <w:szCs w:val="28"/>
        </w:rPr>
      </w:pPr>
      <w:r w:rsidRPr="00EE3AB5">
        <w:rPr>
          <w:b/>
          <w:szCs w:val="28"/>
        </w:rPr>
        <w:t>Анализ проектов нормативных правовых</w:t>
      </w:r>
      <w:r w:rsidR="007A303B">
        <w:rPr>
          <w:b/>
          <w:szCs w:val="28"/>
        </w:rPr>
        <w:t xml:space="preserve"> актов У</w:t>
      </w:r>
      <w:r w:rsidRPr="00EE3AB5">
        <w:rPr>
          <w:b/>
          <w:szCs w:val="28"/>
        </w:rPr>
        <w:t xml:space="preserve">правления </w:t>
      </w:r>
    </w:p>
    <w:p w:rsidR="0052205C" w:rsidRPr="00EE3AB5" w:rsidRDefault="0052205C" w:rsidP="0052205C">
      <w:pPr>
        <w:pStyle w:val="a3"/>
        <w:spacing w:after="0" w:line="240" w:lineRule="auto"/>
        <w:ind w:left="1429" w:right="0" w:firstLine="0"/>
        <w:rPr>
          <w:szCs w:val="28"/>
        </w:rPr>
      </w:pPr>
    </w:p>
    <w:p w:rsidR="007A303B" w:rsidRDefault="007A303B" w:rsidP="007A303B">
      <w:pPr>
        <w:spacing w:after="0" w:line="240" w:lineRule="auto"/>
        <w:ind w:left="0" w:right="0" w:firstLine="709"/>
      </w:pPr>
      <w:r>
        <w:t>В 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на постоянной основе проводится анализ</w:t>
      </w:r>
      <w:r w:rsidR="0087495E">
        <w:t xml:space="preserve"> </w:t>
      </w:r>
      <w:r>
        <w:t>проек</w:t>
      </w:r>
      <w:r w:rsidR="0002526B">
        <w:t>тов нормативных правовых актов У</w:t>
      </w:r>
      <w:r>
        <w:t>правления и проектов нормативных правовых актов главы администрации области и администрации области, разработчиком которых является Управление.</w:t>
      </w:r>
      <w:r w:rsidR="00145CBF" w:rsidRPr="00EE3AB5">
        <w:t xml:space="preserve"> </w:t>
      </w:r>
    </w:p>
    <w:p w:rsidR="007A303B" w:rsidRDefault="007A303B" w:rsidP="007A303B">
      <w:pPr>
        <w:spacing w:after="0" w:line="240" w:lineRule="auto"/>
        <w:ind w:left="0" w:right="0" w:firstLine="709"/>
      </w:pPr>
      <w:r>
        <w:t>При проведении анализа осуществляются мероприятия по размещению в</w:t>
      </w:r>
      <w:r w:rsidRPr="007A303B">
        <w:t xml:space="preserve"> информационно-телекоммуникационной сети «Интернет» на сайте «Инвестиционный портал Липецкой области» в разделе «Антимонопольный комплаенс»</w:t>
      </w:r>
      <w: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конкуренцию, а также размещается уведомление о начале сбора замечаний и предложений организаций и граждан по проекту нормативного правового акта.</w:t>
      </w:r>
      <w:r w:rsidR="00B037B2" w:rsidRPr="00B037B2">
        <w:t xml:space="preserve"> Извещаются заинтересованные организации.</w:t>
      </w:r>
    </w:p>
    <w:p w:rsidR="007A303B" w:rsidRDefault="007A303B" w:rsidP="00B037B2">
      <w:pPr>
        <w:spacing w:after="0" w:line="240" w:lineRule="auto"/>
        <w:ind w:left="0" w:right="0" w:firstLine="709"/>
      </w:pPr>
      <w:r>
        <w:t xml:space="preserve">В 2021 году размещено </w:t>
      </w:r>
      <w:r w:rsidR="005B2B75">
        <w:t>15</w:t>
      </w:r>
      <w:r>
        <w:t xml:space="preserve"> проектов нормативных правовых акта с таким обоснованием.</w:t>
      </w:r>
      <w:r w:rsidR="00B037B2" w:rsidRPr="00B037B2">
        <w:t xml:space="preserve"> </w:t>
      </w:r>
      <w:r w:rsidR="00B037B2">
        <w:t>В сроки, указанные в уведомлениях, замечания и предложения от заинтересованных лиц не поступали.</w:t>
      </w:r>
    </w:p>
    <w:p w:rsidR="00545BB6" w:rsidRDefault="00145CBF" w:rsidP="00B037B2">
      <w:pPr>
        <w:spacing w:after="0" w:line="240" w:lineRule="auto"/>
        <w:ind w:left="0" w:right="0" w:firstLine="709"/>
      </w:pPr>
      <w:r w:rsidRPr="00EE3AB5">
        <w:t xml:space="preserve">Кроме того все проекты </w:t>
      </w:r>
      <w:r w:rsidR="00FC3E06" w:rsidRPr="00EE3AB5">
        <w:t xml:space="preserve">нормативных правовых </w:t>
      </w:r>
      <w:r w:rsidRPr="00EE3AB5">
        <w:t xml:space="preserve">актов Управления подвергаются дополнительной проверке правовым управлением администрации Липецкой области в соответствии с действующим законодательством. </w:t>
      </w:r>
    </w:p>
    <w:p w:rsidR="00145CBF" w:rsidRPr="00EE3AB5" w:rsidRDefault="00145CBF" w:rsidP="00B037B2">
      <w:pPr>
        <w:spacing w:after="0" w:line="240" w:lineRule="auto"/>
        <w:ind w:left="0" w:right="0" w:firstLine="709"/>
      </w:pPr>
      <w:r w:rsidRPr="00EE3AB5">
        <w:t xml:space="preserve">В течение 2021 года структурными подразделениями Управления, участвующими в согласовании проектов документов, связанных с закупками </w:t>
      </w:r>
      <w:r w:rsidRPr="00EE3AB5">
        <w:lastRenderedPageBreak/>
        <w:t>товаров, работ, услуг для Управления, осуществлялся контроль за соблюдением требований антимонопольного законодательства на этапе согласования документаций о закупках и проектов государственных контрактов.</w:t>
      </w:r>
    </w:p>
    <w:p w:rsidR="008E02DB" w:rsidRPr="00B1251C" w:rsidRDefault="008E02DB" w:rsidP="00AC7073">
      <w:pPr>
        <w:spacing w:after="0" w:line="240" w:lineRule="auto"/>
        <w:ind w:left="0" w:right="0" w:firstLine="709"/>
      </w:pPr>
      <w:r w:rsidRPr="00EE3AB5">
        <w:t>По итогам проведенного анализ</w:t>
      </w:r>
      <w:r w:rsidR="00FC0F06" w:rsidRPr="00EE3AB5">
        <w:t>а</w:t>
      </w:r>
      <w:r w:rsidRPr="00EE3AB5">
        <w:t xml:space="preserve"> проектов нормативных правовых актов на предмет их соответствия требованиям антимонопольного законодательства Управлением сделан вывод об их соответствии антимонопольному законодательству и о нецелесообразности внесения изменений в </w:t>
      </w:r>
      <w:r w:rsidR="00B037B2">
        <w:t>разработанные проекты</w:t>
      </w:r>
      <w:r w:rsidRPr="00EE3AB5">
        <w:t xml:space="preserve"> нормативн</w:t>
      </w:r>
      <w:r w:rsidR="00B037B2">
        <w:t>ых правовых актов</w:t>
      </w:r>
      <w:r w:rsidR="00545BB6">
        <w:t xml:space="preserve"> в этой части</w:t>
      </w:r>
      <w:r w:rsidRPr="00EE3AB5">
        <w:t>.</w:t>
      </w:r>
    </w:p>
    <w:p w:rsidR="008E02DB" w:rsidRDefault="008E02DB" w:rsidP="00AC7073">
      <w:pPr>
        <w:spacing w:after="0" w:line="240" w:lineRule="auto"/>
        <w:ind w:left="0" w:right="0" w:firstLine="709"/>
      </w:pPr>
    </w:p>
    <w:p w:rsidR="00A4176C" w:rsidRPr="00FC3E06" w:rsidRDefault="00090AA1" w:rsidP="00AC7073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C3E06">
        <w:rPr>
          <w:b/>
          <w:szCs w:val="28"/>
        </w:rPr>
        <w:t>2. Информация об исполнении мероприятий по снижению рисков нарушения антимонопольного законодательства</w:t>
      </w:r>
    </w:p>
    <w:p w:rsidR="00AC7073" w:rsidRPr="0006512E" w:rsidRDefault="00AC7073" w:rsidP="00AC7073">
      <w:pPr>
        <w:spacing w:after="0" w:line="240" w:lineRule="auto"/>
        <w:ind w:left="0" w:right="0" w:firstLine="709"/>
        <w:jc w:val="left"/>
        <w:rPr>
          <w:szCs w:val="28"/>
        </w:rPr>
      </w:pPr>
    </w:p>
    <w:p w:rsidR="00303F9B" w:rsidRDefault="00303F9B" w:rsidP="00387035">
      <w:pPr>
        <w:spacing w:after="0" w:line="240" w:lineRule="auto"/>
        <w:ind w:left="0" w:right="0" w:firstLine="709"/>
      </w:pPr>
      <w:proofErr w:type="gramStart"/>
      <w:r>
        <w:t>На основании проведенной оценки рисков нарушения антимонопольного законодательства в Управлении разработана и утверждена карта (паспорт) комплаенс-рисков нарушения антимонопольного законодательства, которая включает в себя</w:t>
      </w:r>
      <w:r w:rsidR="00B037B2">
        <w:t>:</w:t>
      </w:r>
      <w:r>
        <w:t xml:space="preserve"> уровень риска, вид риска (описание риска), причины и условия возникновения риска, меры по минимизации и устранению рисков, а также наличие вероятности повторного возникновения указанных рисков (Приказ </w:t>
      </w:r>
      <w:r w:rsidR="0002526B">
        <w:t>Управления</w:t>
      </w:r>
      <w:r>
        <w:t xml:space="preserve"> от </w:t>
      </w:r>
      <w:r w:rsidR="00387035">
        <w:t>15</w:t>
      </w:r>
      <w:r>
        <w:t xml:space="preserve"> </w:t>
      </w:r>
      <w:r w:rsidR="00387035">
        <w:t>июня</w:t>
      </w:r>
      <w:r>
        <w:t xml:space="preserve"> 2021 года № </w:t>
      </w:r>
      <w:r w:rsidR="00387035">
        <w:t xml:space="preserve">56 </w:t>
      </w:r>
      <w:r>
        <w:t>- ОД</w:t>
      </w:r>
      <w:r w:rsidR="00387035">
        <w:t xml:space="preserve"> «Об утверждении карты</w:t>
      </w:r>
      <w:proofErr w:type="gramEnd"/>
      <w:r w:rsidR="00387035">
        <w:t xml:space="preserve"> комплаенс-рисков нарушения антимонопольного законодательства, плана мероприятий «дорожная карта» по снижению комплаенс-рисков» (далее – Приказ № 56- ОД</w:t>
      </w:r>
      <w:r>
        <w:t>).</w:t>
      </w:r>
    </w:p>
    <w:p w:rsidR="00303F9B" w:rsidRDefault="00303F9B" w:rsidP="00AC7073">
      <w:pPr>
        <w:spacing w:after="0" w:line="240" w:lineRule="auto"/>
        <w:ind w:left="0" w:right="0" w:firstLine="709"/>
      </w:pPr>
      <w:r>
        <w:t xml:space="preserve">В целях снижения рисков нарушения антимонопольного законодательства разработан и утвержден план мероприятий (дорожная карта) по снижению комплаенс-рисков нарушения антимонопольного законодательства в Управлении на 2021 год, в котором отражены возможные виды комплаенс-рисков и общие меры по их минимизации и устранению, а также ответственные исполнители и сроки исполнения мероприятий </w:t>
      </w:r>
      <w:r w:rsidRPr="00303F9B">
        <w:t xml:space="preserve">(Приказ </w:t>
      </w:r>
      <w:r w:rsidR="009C541D">
        <w:br/>
      </w:r>
      <w:r w:rsidRPr="00303F9B">
        <w:t xml:space="preserve">№ </w:t>
      </w:r>
      <w:r w:rsidR="00387035">
        <w:t>56</w:t>
      </w:r>
      <w:r w:rsidRPr="00303F9B">
        <w:t>- ОД).</w:t>
      </w:r>
    </w:p>
    <w:p w:rsidR="008F37E5" w:rsidRDefault="00303F9B" w:rsidP="00AC7073">
      <w:pPr>
        <w:spacing w:after="0" w:line="240" w:lineRule="auto"/>
        <w:ind w:left="0" w:right="0" w:firstLine="709"/>
      </w:pPr>
      <w:r>
        <w:t xml:space="preserve">По итогам 2021 года все мероприятия «дорожной карты» по снижению комплаенс-рисков нарушения антимонопольного законодательства Управлением </w:t>
      </w:r>
      <w:r w:rsidR="00B037B2">
        <w:t>выполнены</w:t>
      </w:r>
      <w:r>
        <w:t>.</w:t>
      </w:r>
    </w:p>
    <w:p w:rsidR="00387035" w:rsidRDefault="00387035" w:rsidP="00AC7073">
      <w:pPr>
        <w:spacing w:after="0" w:line="240" w:lineRule="auto"/>
        <w:ind w:left="0" w:right="0" w:firstLine="709"/>
      </w:pPr>
    </w:p>
    <w:p w:rsidR="00387035" w:rsidRPr="00FC3E06" w:rsidRDefault="00387035" w:rsidP="00387035">
      <w:pPr>
        <w:spacing w:after="0" w:line="240" w:lineRule="auto"/>
        <w:ind w:left="0" w:right="0" w:firstLine="709"/>
        <w:jc w:val="center"/>
        <w:rPr>
          <w:b/>
        </w:rPr>
      </w:pPr>
      <w:r w:rsidRPr="00FC3E06">
        <w:rPr>
          <w:b/>
        </w:rPr>
        <w:t xml:space="preserve">2.1. </w:t>
      </w:r>
      <w:proofErr w:type="gramStart"/>
      <w:r w:rsidRPr="00FC3E06">
        <w:rPr>
          <w:b/>
        </w:rPr>
        <w:t>Дополнительные мероприятия в рамках реализации антимонопольного комплаенса</w:t>
      </w:r>
      <w:proofErr w:type="gramEnd"/>
    </w:p>
    <w:p w:rsidR="00387035" w:rsidRDefault="00387035" w:rsidP="00387035">
      <w:pPr>
        <w:spacing w:after="0" w:line="240" w:lineRule="auto"/>
        <w:ind w:left="0" w:right="0" w:firstLine="709"/>
        <w:jc w:val="center"/>
      </w:pPr>
    </w:p>
    <w:p w:rsidR="000E1D32" w:rsidRDefault="000E1D32" w:rsidP="000E1D32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>В рамках внутреннего обеспечения соответствия требованиям антимонопольного законодательства в деятельности Управления также были проведены следующие мероприятия:</w:t>
      </w:r>
    </w:p>
    <w:p w:rsidR="000E1D32" w:rsidRDefault="000E1D32" w:rsidP="000E1D32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- проведена работа по ознакомлению государственных гражданских служащих Управления с приказами Управления по вопросу функционирования антимонопольного </w:t>
      </w:r>
      <w:proofErr w:type="spellStart"/>
      <w:r>
        <w:rPr>
          <w:rFonts w:eastAsiaTheme="minorEastAsia"/>
          <w:color w:val="auto"/>
          <w:szCs w:val="28"/>
        </w:rPr>
        <w:t>комплаенса</w:t>
      </w:r>
      <w:proofErr w:type="spellEnd"/>
      <w:r>
        <w:rPr>
          <w:rFonts w:eastAsiaTheme="minorEastAsia"/>
          <w:color w:val="auto"/>
          <w:szCs w:val="28"/>
        </w:rPr>
        <w:t>, изданными в 2021 году;</w:t>
      </w:r>
    </w:p>
    <w:p w:rsidR="000E1D32" w:rsidRDefault="000E1D32" w:rsidP="000E1D32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- проведены совещания, целью которых являлось определение направлений деятельности, подготовка плана действий по реализации антимонопольного </w:t>
      </w:r>
      <w:proofErr w:type="spellStart"/>
      <w:r>
        <w:rPr>
          <w:rFonts w:eastAsiaTheme="minorEastAsia"/>
          <w:color w:val="auto"/>
          <w:szCs w:val="28"/>
        </w:rPr>
        <w:t>комплаенса</w:t>
      </w:r>
      <w:proofErr w:type="spellEnd"/>
      <w:r>
        <w:rPr>
          <w:rFonts w:eastAsiaTheme="minorEastAsia"/>
          <w:color w:val="auto"/>
          <w:szCs w:val="28"/>
        </w:rPr>
        <w:t xml:space="preserve"> в Управлен</w:t>
      </w:r>
      <w:r w:rsidR="00333B0E">
        <w:rPr>
          <w:rFonts w:eastAsiaTheme="minorEastAsia"/>
          <w:color w:val="auto"/>
          <w:szCs w:val="28"/>
        </w:rPr>
        <w:t>и</w:t>
      </w:r>
      <w:r>
        <w:rPr>
          <w:rFonts w:eastAsiaTheme="minorEastAsia"/>
          <w:color w:val="auto"/>
          <w:szCs w:val="28"/>
        </w:rPr>
        <w:t>и;</w:t>
      </w:r>
    </w:p>
    <w:p w:rsidR="00FC3E06" w:rsidRDefault="00FC3E06" w:rsidP="000E1D32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lastRenderedPageBreak/>
        <w:t xml:space="preserve">- </w:t>
      </w:r>
      <w:r w:rsidRPr="00FC3E06">
        <w:rPr>
          <w:rFonts w:eastAsiaTheme="minorEastAsia"/>
          <w:color w:val="auto"/>
          <w:szCs w:val="28"/>
        </w:rPr>
        <w:t xml:space="preserve">уполномоченным должностным лицом осуществлялось консультирование </w:t>
      </w:r>
      <w:r w:rsidR="00B037B2">
        <w:rPr>
          <w:rFonts w:eastAsiaTheme="minorEastAsia"/>
          <w:color w:val="auto"/>
          <w:szCs w:val="28"/>
        </w:rPr>
        <w:t xml:space="preserve">государственных </w:t>
      </w:r>
      <w:r w:rsidRPr="00FC3E06">
        <w:rPr>
          <w:rFonts w:eastAsiaTheme="minorEastAsia"/>
          <w:color w:val="auto"/>
          <w:szCs w:val="28"/>
        </w:rPr>
        <w:t>гражданских служащих Управления по вопросам, связанным с соблюдением антимонопольного законодательства.</w:t>
      </w:r>
    </w:p>
    <w:p w:rsidR="000E1D32" w:rsidRDefault="000E1D32" w:rsidP="000E1D32">
      <w:pPr>
        <w:autoSpaceDE w:val="0"/>
        <w:autoSpaceDN w:val="0"/>
        <w:adjustRightInd w:val="0"/>
        <w:spacing w:after="0" w:line="240" w:lineRule="auto"/>
        <w:ind w:left="0" w:right="0" w:firstLine="708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- </w:t>
      </w:r>
      <w:r w:rsidR="00B037B2">
        <w:rPr>
          <w:rFonts w:eastAsiaTheme="minorEastAsia"/>
          <w:color w:val="auto"/>
          <w:szCs w:val="28"/>
        </w:rPr>
        <w:t>проведено</w:t>
      </w:r>
      <w:r>
        <w:rPr>
          <w:rFonts w:eastAsiaTheme="minorEastAsia"/>
          <w:color w:val="auto"/>
          <w:szCs w:val="28"/>
        </w:rPr>
        <w:t xml:space="preserve"> обучение </w:t>
      </w:r>
      <w:r w:rsidR="00B037B2">
        <w:rPr>
          <w:rFonts w:eastAsiaTheme="minorEastAsia"/>
          <w:color w:val="auto"/>
          <w:szCs w:val="28"/>
        </w:rPr>
        <w:t xml:space="preserve">одного специалиста Управления </w:t>
      </w:r>
      <w:r>
        <w:rPr>
          <w:rFonts w:eastAsiaTheme="minorEastAsia"/>
          <w:color w:val="auto"/>
          <w:szCs w:val="28"/>
        </w:rPr>
        <w:t>по программе «</w:t>
      </w:r>
      <w:proofErr w:type="gramStart"/>
      <w:r w:rsidR="008318DC">
        <w:rPr>
          <w:rFonts w:eastAsiaTheme="minorEastAsia"/>
          <w:color w:val="auto"/>
          <w:szCs w:val="28"/>
        </w:rPr>
        <w:t>Ан</w:t>
      </w:r>
      <w:r w:rsidR="00FC3E06">
        <w:rPr>
          <w:rFonts w:eastAsiaTheme="minorEastAsia"/>
          <w:color w:val="auto"/>
          <w:szCs w:val="28"/>
        </w:rPr>
        <w:t>тимонопольный</w:t>
      </w:r>
      <w:proofErr w:type="gramEnd"/>
      <w:r w:rsidR="00FC3E06">
        <w:rPr>
          <w:rFonts w:eastAsiaTheme="minorEastAsia"/>
          <w:color w:val="auto"/>
          <w:szCs w:val="28"/>
        </w:rPr>
        <w:t xml:space="preserve"> </w:t>
      </w:r>
      <w:proofErr w:type="spellStart"/>
      <w:r w:rsidR="00FC3E06">
        <w:rPr>
          <w:rFonts w:eastAsiaTheme="minorEastAsia"/>
          <w:color w:val="auto"/>
          <w:szCs w:val="28"/>
        </w:rPr>
        <w:t>комплаенс</w:t>
      </w:r>
      <w:proofErr w:type="spellEnd"/>
      <w:r w:rsidR="00FC3E06">
        <w:rPr>
          <w:rFonts w:eastAsiaTheme="minorEastAsia"/>
          <w:color w:val="auto"/>
          <w:szCs w:val="28"/>
        </w:rPr>
        <w:t>. Практика антимонопольного рег</w:t>
      </w:r>
      <w:r w:rsidR="00863F24">
        <w:rPr>
          <w:rFonts w:eastAsiaTheme="minorEastAsia"/>
          <w:color w:val="auto"/>
          <w:szCs w:val="28"/>
        </w:rPr>
        <w:t>улирования: актуальные вопросы».</w:t>
      </w:r>
      <w:bookmarkStart w:id="0" w:name="_GoBack"/>
      <w:bookmarkEnd w:id="0"/>
    </w:p>
    <w:p w:rsidR="00333B0E" w:rsidRDefault="00333B0E" w:rsidP="00AC7073">
      <w:pPr>
        <w:spacing w:after="0" w:line="240" w:lineRule="auto"/>
        <w:ind w:left="0" w:right="0" w:firstLine="709"/>
        <w:jc w:val="center"/>
        <w:rPr>
          <w:rFonts w:eastAsiaTheme="minorEastAsia"/>
          <w:color w:val="auto"/>
          <w:szCs w:val="28"/>
        </w:rPr>
      </w:pPr>
    </w:p>
    <w:p w:rsidR="00A4176C" w:rsidRPr="00FC3E06" w:rsidRDefault="008F37E5" w:rsidP="00AC7073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C3E06">
        <w:rPr>
          <w:b/>
          <w:szCs w:val="28"/>
        </w:rPr>
        <w:t>3</w:t>
      </w:r>
      <w:r w:rsidR="00090AA1" w:rsidRPr="00FC3E06">
        <w:rPr>
          <w:b/>
          <w:szCs w:val="28"/>
        </w:rPr>
        <w:t xml:space="preserve">. Информация о достижении ключевых показателей эффективности функционирования в </w:t>
      </w:r>
      <w:r w:rsidR="00B037B2">
        <w:rPr>
          <w:b/>
          <w:szCs w:val="28"/>
        </w:rPr>
        <w:t>Управлении</w:t>
      </w:r>
      <w:r w:rsidR="00090AA1" w:rsidRPr="00FC3E06">
        <w:rPr>
          <w:b/>
          <w:szCs w:val="28"/>
        </w:rPr>
        <w:t xml:space="preserve"> антимонопольного </w:t>
      </w:r>
      <w:proofErr w:type="spellStart"/>
      <w:r w:rsidR="00090AA1" w:rsidRPr="00FC3E06">
        <w:rPr>
          <w:b/>
          <w:szCs w:val="28"/>
        </w:rPr>
        <w:t>комплаенса</w:t>
      </w:r>
      <w:proofErr w:type="spellEnd"/>
    </w:p>
    <w:p w:rsidR="008F37E5" w:rsidRPr="0006512E" w:rsidRDefault="008F37E5" w:rsidP="00AC7073">
      <w:pPr>
        <w:spacing w:after="0" w:line="240" w:lineRule="auto"/>
        <w:ind w:left="0" w:right="0" w:firstLine="709"/>
        <w:rPr>
          <w:szCs w:val="28"/>
        </w:rPr>
      </w:pPr>
    </w:p>
    <w:p w:rsidR="00A4176C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Оценка эффективности функционирования</w:t>
      </w:r>
      <w:r w:rsidR="00B037B2">
        <w:rPr>
          <w:szCs w:val="28"/>
        </w:rPr>
        <w:t xml:space="preserve"> антимонопольного </w:t>
      </w:r>
      <w:proofErr w:type="spellStart"/>
      <w:r w:rsidR="00B037B2">
        <w:rPr>
          <w:szCs w:val="28"/>
        </w:rPr>
        <w:t>комплаенса</w:t>
      </w:r>
      <w:proofErr w:type="spellEnd"/>
      <w:r w:rsidR="00B037B2">
        <w:rPr>
          <w:szCs w:val="28"/>
        </w:rPr>
        <w:t xml:space="preserve"> в У</w:t>
      </w:r>
      <w:r w:rsidRPr="0006512E">
        <w:rPr>
          <w:szCs w:val="28"/>
        </w:rPr>
        <w:t>правлении с расчетом ключевых показателей за 20</w:t>
      </w:r>
      <w:r w:rsidR="006F70A8">
        <w:rPr>
          <w:szCs w:val="28"/>
        </w:rPr>
        <w:t>2</w:t>
      </w:r>
      <w:r w:rsidR="00516B05">
        <w:rPr>
          <w:szCs w:val="28"/>
        </w:rPr>
        <w:t xml:space="preserve">1 </w:t>
      </w:r>
      <w:r w:rsidRPr="0006512E">
        <w:rPr>
          <w:szCs w:val="28"/>
        </w:rPr>
        <w:t>год производилась в соответствии с Методикой расчета ключевых показателей эффективности функционирования</w:t>
      </w:r>
      <w:r w:rsidR="00B037B2">
        <w:rPr>
          <w:szCs w:val="28"/>
        </w:rPr>
        <w:t xml:space="preserve"> антимонопольного </w:t>
      </w:r>
      <w:proofErr w:type="spellStart"/>
      <w:r w:rsidR="00B037B2">
        <w:rPr>
          <w:szCs w:val="28"/>
        </w:rPr>
        <w:t>комплаенса</w:t>
      </w:r>
      <w:proofErr w:type="spellEnd"/>
      <w:r w:rsidR="00B037B2">
        <w:rPr>
          <w:szCs w:val="28"/>
        </w:rPr>
        <w:t xml:space="preserve"> в У</w:t>
      </w:r>
      <w:r w:rsidRPr="0006512E">
        <w:rPr>
          <w:szCs w:val="28"/>
        </w:rPr>
        <w:t>правлении</w:t>
      </w:r>
      <w:r w:rsidRPr="007A6F25">
        <w:rPr>
          <w:szCs w:val="28"/>
        </w:rPr>
        <w:t xml:space="preserve">, утвержденной приказом </w:t>
      </w:r>
      <w:r w:rsidR="00B037B2">
        <w:rPr>
          <w:szCs w:val="28"/>
        </w:rPr>
        <w:t>Управления</w:t>
      </w:r>
      <w:r w:rsidRPr="007A6F25">
        <w:rPr>
          <w:szCs w:val="28"/>
        </w:rPr>
        <w:t xml:space="preserve"> </w:t>
      </w:r>
      <w:r w:rsidR="009A6987" w:rsidRPr="007A6F25">
        <w:rPr>
          <w:szCs w:val="28"/>
        </w:rPr>
        <w:t xml:space="preserve">от </w:t>
      </w:r>
      <w:r w:rsidR="00516B05" w:rsidRPr="00516B05">
        <w:rPr>
          <w:szCs w:val="28"/>
        </w:rPr>
        <w:t xml:space="preserve">23 марта 2021 года </w:t>
      </w:r>
      <w:r w:rsidR="009C541D">
        <w:rPr>
          <w:szCs w:val="28"/>
        </w:rPr>
        <w:br/>
      </w:r>
      <w:r w:rsidR="00516B05" w:rsidRPr="00516B05">
        <w:rPr>
          <w:szCs w:val="28"/>
        </w:rPr>
        <w:t>№ 29-ОД «О создании и организации системы внутреннего обеспечения соответствия требованиям антимонопольного законодательства в деятельности управления инвестиций и инноваций Липецкой области»</w:t>
      </w:r>
      <w:r w:rsidRPr="007A6F25">
        <w:rPr>
          <w:szCs w:val="28"/>
        </w:rPr>
        <w:t>.</w:t>
      </w:r>
    </w:p>
    <w:p w:rsidR="00516B05" w:rsidRPr="00516B05" w:rsidRDefault="00516B05" w:rsidP="00516B05">
      <w:pPr>
        <w:spacing w:after="0" w:line="240" w:lineRule="auto"/>
        <w:ind w:left="0" w:right="0" w:firstLine="709"/>
        <w:rPr>
          <w:szCs w:val="28"/>
        </w:rPr>
      </w:pPr>
      <w:r w:rsidRPr="00516B05">
        <w:rPr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 w:rsidRPr="00516B05">
        <w:rPr>
          <w:szCs w:val="28"/>
        </w:rPr>
        <w:t>комплаенса</w:t>
      </w:r>
      <w:proofErr w:type="spellEnd"/>
      <w:r w:rsidRPr="00516B05">
        <w:rPr>
          <w:szCs w:val="28"/>
        </w:rPr>
        <w:t xml:space="preserve"> в управлении инвестиций и инноваций Липецкой области на 2021 год являлись:</w:t>
      </w:r>
    </w:p>
    <w:p w:rsidR="00516B05" w:rsidRPr="00516B05" w:rsidRDefault="00516B05" w:rsidP="00516B05">
      <w:pPr>
        <w:spacing w:after="0" w:line="240" w:lineRule="auto"/>
        <w:ind w:left="0" w:right="0" w:firstLine="709"/>
        <w:rPr>
          <w:szCs w:val="28"/>
        </w:rPr>
      </w:pPr>
      <w:r w:rsidRPr="00516B05">
        <w:rPr>
          <w:szCs w:val="28"/>
        </w:rPr>
        <w:t>1)</w:t>
      </w:r>
      <w:r w:rsidRPr="00516B05">
        <w:rPr>
          <w:szCs w:val="28"/>
        </w:rPr>
        <w:tab/>
        <w:t xml:space="preserve">коэффициент снижения количества нарушений антимонопольного законодательства со стороны </w:t>
      </w:r>
      <w:r w:rsidR="00B037B2">
        <w:rPr>
          <w:szCs w:val="28"/>
        </w:rPr>
        <w:t>У</w:t>
      </w:r>
      <w:r w:rsidRPr="00516B05">
        <w:rPr>
          <w:szCs w:val="28"/>
        </w:rPr>
        <w:t>правления (по сравнению с 2020 годом);</w:t>
      </w:r>
    </w:p>
    <w:p w:rsidR="00516B05" w:rsidRPr="00516B05" w:rsidRDefault="00516B05" w:rsidP="00516B05">
      <w:pPr>
        <w:spacing w:after="0" w:line="240" w:lineRule="auto"/>
        <w:ind w:left="0" w:right="0" w:firstLine="709"/>
        <w:rPr>
          <w:szCs w:val="28"/>
        </w:rPr>
      </w:pPr>
      <w:r w:rsidRPr="00516B05">
        <w:rPr>
          <w:szCs w:val="28"/>
        </w:rPr>
        <w:t>2)</w:t>
      </w:r>
      <w:r w:rsidRPr="00516B05">
        <w:rPr>
          <w:szCs w:val="28"/>
        </w:rPr>
        <w:tab/>
        <w:t>доля проек</w:t>
      </w:r>
      <w:r w:rsidR="00B037B2">
        <w:rPr>
          <w:szCs w:val="28"/>
        </w:rPr>
        <w:t>тов нормативных правовых актов У</w:t>
      </w:r>
      <w:r w:rsidRPr="00516B05">
        <w:rPr>
          <w:szCs w:val="28"/>
        </w:rPr>
        <w:t>правления, в которых выявлены риски нарушения антимонопольного законодательства;</w:t>
      </w:r>
    </w:p>
    <w:p w:rsidR="00516B05" w:rsidRPr="00516B05" w:rsidRDefault="00516B05" w:rsidP="00516B05">
      <w:pPr>
        <w:spacing w:after="0" w:line="240" w:lineRule="auto"/>
        <w:ind w:left="0" w:right="0" w:firstLine="709"/>
        <w:rPr>
          <w:szCs w:val="28"/>
        </w:rPr>
      </w:pPr>
      <w:r w:rsidRPr="00516B05">
        <w:rPr>
          <w:szCs w:val="28"/>
        </w:rPr>
        <w:t>3)</w:t>
      </w:r>
      <w:r w:rsidRPr="00516B05">
        <w:rPr>
          <w:szCs w:val="28"/>
        </w:rPr>
        <w:tab/>
        <w:t xml:space="preserve">доля нормативных правовых актов </w:t>
      </w:r>
      <w:r w:rsidR="00B037B2">
        <w:rPr>
          <w:szCs w:val="28"/>
        </w:rPr>
        <w:t>Управления</w:t>
      </w:r>
      <w:r w:rsidRPr="00516B05">
        <w:rPr>
          <w:szCs w:val="28"/>
        </w:rPr>
        <w:t xml:space="preserve">, в которых выявлены риски нарушения антимонопольного законодательства; </w:t>
      </w:r>
    </w:p>
    <w:p w:rsidR="00516B05" w:rsidRPr="0006512E" w:rsidRDefault="00516B05" w:rsidP="00516B05">
      <w:pPr>
        <w:spacing w:after="0" w:line="240" w:lineRule="auto"/>
        <w:ind w:left="0" w:right="0" w:firstLine="709"/>
        <w:rPr>
          <w:szCs w:val="28"/>
        </w:rPr>
      </w:pPr>
      <w:r w:rsidRPr="00516B05">
        <w:rPr>
          <w:szCs w:val="28"/>
        </w:rPr>
        <w:t>4)</w:t>
      </w:r>
      <w:r w:rsidRPr="00516B05">
        <w:rPr>
          <w:szCs w:val="28"/>
        </w:rPr>
        <w:tab/>
        <w:t xml:space="preserve">доля сотрудников </w:t>
      </w:r>
      <w:r w:rsidR="00B037B2">
        <w:rPr>
          <w:szCs w:val="28"/>
        </w:rPr>
        <w:t>Управления</w:t>
      </w:r>
      <w:r w:rsidRPr="00516B05">
        <w:rPr>
          <w:szCs w:val="28"/>
        </w:rPr>
        <w:t xml:space="preserve">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516B05">
        <w:rPr>
          <w:szCs w:val="28"/>
        </w:rPr>
        <w:t>комплаенсу</w:t>
      </w:r>
      <w:proofErr w:type="spellEnd"/>
      <w:r w:rsidRPr="00516B05">
        <w:rPr>
          <w:szCs w:val="28"/>
        </w:rPr>
        <w:t>.</w:t>
      </w:r>
    </w:p>
    <w:p w:rsidR="00516B05" w:rsidRDefault="00090AA1" w:rsidP="00FC3E06">
      <w:pPr>
        <w:pStyle w:val="a8"/>
        <w:ind w:left="0" w:firstLine="567"/>
      </w:pPr>
      <w:r w:rsidRPr="0006512E">
        <w:t>По итогам работы за 20</w:t>
      </w:r>
      <w:r w:rsidR="006F70A8">
        <w:t>2</w:t>
      </w:r>
      <w:r w:rsidR="00FC3E06">
        <w:t>1</w:t>
      </w:r>
      <w:r w:rsidRPr="0006512E">
        <w:t xml:space="preserve"> год </w:t>
      </w:r>
      <w:r w:rsidR="00516B05">
        <w:t xml:space="preserve">Управлением достигнуты все установленные значения ключевых показателей эффективности антимонопольного </w:t>
      </w:r>
      <w:proofErr w:type="spellStart"/>
      <w:r w:rsidR="00516B05">
        <w:t>комплаенса</w:t>
      </w:r>
      <w:proofErr w:type="spellEnd"/>
      <w:r w:rsidR="00516B05">
        <w:t>.</w:t>
      </w:r>
      <w:r w:rsidR="00FC3E06">
        <w:t xml:space="preserve"> </w:t>
      </w:r>
    </w:p>
    <w:p w:rsidR="006F70A8" w:rsidRPr="00516B05" w:rsidRDefault="006F70A8" w:rsidP="00516B05">
      <w:pPr>
        <w:pStyle w:val="a8"/>
        <w:ind w:left="0" w:firstLine="567"/>
      </w:pPr>
      <w:r w:rsidRPr="006F70A8">
        <w:rPr>
          <w:szCs w:val="28"/>
        </w:rPr>
        <w:t>В 202</w:t>
      </w:r>
      <w:r w:rsidR="00516B05">
        <w:rPr>
          <w:szCs w:val="28"/>
        </w:rPr>
        <w:t>1</w:t>
      </w:r>
      <w:r w:rsidRPr="006F70A8">
        <w:rPr>
          <w:szCs w:val="28"/>
        </w:rPr>
        <w:t xml:space="preserve"> году нарушений антимонопольного законодательства со стороны </w:t>
      </w:r>
      <w:r w:rsidR="00516B05">
        <w:rPr>
          <w:szCs w:val="28"/>
        </w:rPr>
        <w:t>У</w:t>
      </w:r>
      <w:r w:rsidRPr="006F70A8">
        <w:rPr>
          <w:szCs w:val="28"/>
        </w:rPr>
        <w:t>правления не выявлено.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Жалобы по вопросам применения и возможного нарушения норм антимонопольного законодательства в УФАС п</w:t>
      </w:r>
      <w:r w:rsidR="00B037B2">
        <w:rPr>
          <w:szCs w:val="28"/>
        </w:rPr>
        <w:t>о Липецкой области в отношении У</w:t>
      </w:r>
      <w:r w:rsidRPr="006F70A8">
        <w:rPr>
          <w:szCs w:val="28"/>
        </w:rPr>
        <w:t>правления не поступали.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 xml:space="preserve">Антимонопольные дела, возбужденные антимонопольным органом, предостережения и предупреждения, выданные антимонопольным органом в отношении управления, </w:t>
      </w:r>
      <w:r w:rsidR="00BB511B">
        <w:rPr>
          <w:szCs w:val="28"/>
        </w:rPr>
        <w:t>отсут</w:t>
      </w:r>
      <w:r w:rsidR="0087495E">
        <w:rPr>
          <w:szCs w:val="28"/>
        </w:rPr>
        <w:t>ст</w:t>
      </w:r>
      <w:r w:rsidR="00BB511B">
        <w:rPr>
          <w:szCs w:val="28"/>
        </w:rPr>
        <w:t>вуют</w:t>
      </w:r>
      <w:r w:rsidRPr="006F70A8">
        <w:rPr>
          <w:szCs w:val="28"/>
        </w:rPr>
        <w:t>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 xml:space="preserve">Рассмотрение дел по вопросам применения и возможного нарушения норм антимонопольного законодательства управлением в судебных инстанциях не осуществлялось. Возбужденные дела в отношении </w:t>
      </w:r>
      <w:r w:rsidR="00516B05">
        <w:rPr>
          <w:szCs w:val="28"/>
        </w:rPr>
        <w:t>У</w:t>
      </w:r>
      <w:r w:rsidRPr="006F70A8">
        <w:rPr>
          <w:szCs w:val="28"/>
        </w:rPr>
        <w:t>правления отсутствуют.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lastRenderedPageBreak/>
        <w:t xml:space="preserve">Нормативные правовые акты, проекты нормативных правовых актов </w:t>
      </w:r>
      <w:r w:rsidR="00516B05">
        <w:rPr>
          <w:szCs w:val="28"/>
        </w:rPr>
        <w:t>У</w:t>
      </w:r>
      <w:r w:rsidRPr="006F70A8">
        <w:rPr>
          <w:szCs w:val="28"/>
        </w:rPr>
        <w:t>правления, в которых выявлены риски нарушения антимонопольного законодательства, отсутствуют.</w:t>
      </w:r>
    </w:p>
    <w:p w:rsid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Негативного влияния на развитие конкуренции не выявлено.</w:t>
      </w:r>
    </w:p>
    <w:p w:rsidR="00516B05" w:rsidRPr="006F70A8" w:rsidRDefault="00516B05" w:rsidP="00516B05">
      <w:pPr>
        <w:pStyle w:val="a8"/>
        <w:ind w:left="0" w:firstLine="567"/>
        <w:rPr>
          <w:szCs w:val="28"/>
        </w:rPr>
      </w:pPr>
      <w:r w:rsidRPr="00516B05">
        <w:rPr>
          <w:szCs w:val="28"/>
        </w:rPr>
        <w:t>Таким образом, д</w:t>
      </w:r>
      <w:r>
        <w:rPr>
          <w:szCs w:val="28"/>
        </w:rPr>
        <w:t xml:space="preserve">ействующая в Управлении система </w:t>
      </w:r>
      <w:r w:rsidRPr="00516B05">
        <w:rPr>
          <w:szCs w:val="28"/>
        </w:rPr>
        <w:t>функционирования антимонопольного</w:t>
      </w:r>
      <w:r>
        <w:rPr>
          <w:szCs w:val="28"/>
        </w:rPr>
        <w:t xml:space="preserve"> комплаенса может быть признана </w:t>
      </w:r>
      <w:r w:rsidRPr="00516B05">
        <w:rPr>
          <w:szCs w:val="28"/>
        </w:rPr>
        <w:t>эффективной.</w:t>
      </w:r>
    </w:p>
    <w:p w:rsidR="009A6987" w:rsidRDefault="009A6987" w:rsidP="009A6987">
      <w:pPr>
        <w:spacing w:after="0" w:line="240" w:lineRule="auto"/>
        <w:ind w:left="0" w:right="0" w:firstLine="709"/>
        <w:jc w:val="left"/>
      </w:pPr>
    </w:p>
    <w:p w:rsidR="0052205C" w:rsidRDefault="0052205C" w:rsidP="009A6987">
      <w:pPr>
        <w:spacing w:after="0" w:line="240" w:lineRule="auto"/>
        <w:ind w:left="0" w:right="0" w:firstLine="709"/>
        <w:jc w:val="left"/>
      </w:pPr>
    </w:p>
    <w:p w:rsidR="009A6987" w:rsidRDefault="009A6987" w:rsidP="009A6987">
      <w:pPr>
        <w:spacing w:after="0" w:line="240" w:lineRule="auto"/>
        <w:ind w:left="0" w:right="0" w:firstLine="0"/>
      </w:pPr>
    </w:p>
    <w:p w:rsidR="009A6987" w:rsidRDefault="009A6987" w:rsidP="009A6987">
      <w:pPr>
        <w:spacing w:after="0" w:line="240" w:lineRule="auto"/>
        <w:ind w:left="0" w:right="0" w:firstLine="0"/>
      </w:pPr>
    </w:p>
    <w:sectPr w:rsidR="009A6987" w:rsidSect="0052205C">
      <w:footerReference w:type="even" r:id="rId10"/>
      <w:footerReference w:type="default" r:id="rId11"/>
      <w:footerReference w:type="first" r:id="rId12"/>
      <w:pgSz w:w="11909" w:h="1684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43" w:rsidRDefault="00700143">
      <w:pPr>
        <w:spacing w:after="0" w:line="240" w:lineRule="auto"/>
      </w:pPr>
      <w:r>
        <w:separator/>
      </w:r>
    </w:p>
  </w:endnote>
  <w:endnote w:type="continuationSeparator" w:id="0">
    <w:p w:rsidR="00700143" w:rsidRDefault="0070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090AA1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090AA1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3F24" w:rsidRPr="00863F24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A4176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43" w:rsidRDefault="00700143">
      <w:pPr>
        <w:spacing w:after="0" w:line="240" w:lineRule="auto"/>
      </w:pPr>
      <w:r>
        <w:separator/>
      </w:r>
    </w:p>
  </w:footnote>
  <w:footnote w:type="continuationSeparator" w:id="0">
    <w:p w:rsidR="00700143" w:rsidRDefault="0070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6221"/>
    <w:multiLevelType w:val="multilevel"/>
    <w:tmpl w:val="B20051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105A72"/>
    <w:multiLevelType w:val="hybridMultilevel"/>
    <w:tmpl w:val="1B445ACA"/>
    <w:lvl w:ilvl="0" w:tplc="74F208EA">
      <w:start w:val="1"/>
      <w:numFmt w:val="decimal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87AE2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612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262C2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F629F8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C9DC6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826C4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2BB6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E0D58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7D122F"/>
    <w:multiLevelType w:val="multilevel"/>
    <w:tmpl w:val="48CC39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6C"/>
    <w:rsid w:val="000028A9"/>
    <w:rsid w:val="00006A8D"/>
    <w:rsid w:val="00013A57"/>
    <w:rsid w:val="0002526B"/>
    <w:rsid w:val="00055B01"/>
    <w:rsid w:val="0006512E"/>
    <w:rsid w:val="00090AA1"/>
    <w:rsid w:val="000B2603"/>
    <w:rsid w:val="000E1D32"/>
    <w:rsid w:val="00125876"/>
    <w:rsid w:val="00145CBF"/>
    <w:rsid w:val="0015284B"/>
    <w:rsid w:val="00177B84"/>
    <w:rsid w:val="001A1C47"/>
    <w:rsid w:val="002038A1"/>
    <w:rsid w:val="002239CB"/>
    <w:rsid w:val="00290C7D"/>
    <w:rsid w:val="002957D9"/>
    <w:rsid w:val="002B4C0E"/>
    <w:rsid w:val="002E2C0D"/>
    <w:rsid w:val="00303F9B"/>
    <w:rsid w:val="00325986"/>
    <w:rsid w:val="00333B0E"/>
    <w:rsid w:val="00370BD5"/>
    <w:rsid w:val="00387035"/>
    <w:rsid w:val="003A34A8"/>
    <w:rsid w:val="003C4747"/>
    <w:rsid w:val="00412ED4"/>
    <w:rsid w:val="00450CE3"/>
    <w:rsid w:val="0051223B"/>
    <w:rsid w:val="00513042"/>
    <w:rsid w:val="00516B05"/>
    <w:rsid w:val="0052205C"/>
    <w:rsid w:val="00545BB6"/>
    <w:rsid w:val="00555143"/>
    <w:rsid w:val="00590BE9"/>
    <w:rsid w:val="00595E2B"/>
    <w:rsid w:val="005B2B75"/>
    <w:rsid w:val="005B4503"/>
    <w:rsid w:val="005B5B18"/>
    <w:rsid w:val="005C1252"/>
    <w:rsid w:val="0066341E"/>
    <w:rsid w:val="00666E15"/>
    <w:rsid w:val="00672895"/>
    <w:rsid w:val="006B21F1"/>
    <w:rsid w:val="006D2E05"/>
    <w:rsid w:val="006F70A8"/>
    <w:rsid w:val="006F771F"/>
    <w:rsid w:val="00700143"/>
    <w:rsid w:val="007A303B"/>
    <w:rsid w:val="007A6F25"/>
    <w:rsid w:val="007B2348"/>
    <w:rsid w:val="007B5CE1"/>
    <w:rsid w:val="007D2C1E"/>
    <w:rsid w:val="007E1495"/>
    <w:rsid w:val="008251C7"/>
    <w:rsid w:val="008318DC"/>
    <w:rsid w:val="00863F24"/>
    <w:rsid w:val="0087495E"/>
    <w:rsid w:val="008D69C8"/>
    <w:rsid w:val="008E02DB"/>
    <w:rsid w:val="008F37E5"/>
    <w:rsid w:val="00991AD8"/>
    <w:rsid w:val="009A6987"/>
    <w:rsid w:val="009C541D"/>
    <w:rsid w:val="009F0E1C"/>
    <w:rsid w:val="00A4176C"/>
    <w:rsid w:val="00A61C2A"/>
    <w:rsid w:val="00AC2FD8"/>
    <w:rsid w:val="00AC7073"/>
    <w:rsid w:val="00B00FE9"/>
    <w:rsid w:val="00B037B2"/>
    <w:rsid w:val="00B1251C"/>
    <w:rsid w:val="00B33F8C"/>
    <w:rsid w:val="00B355F9"/>
    <w:rsid w:val="00B40822"/>
    <w:rsid w:val="00B5362E"/>
    <w:rsid w:val="00BB511B"/>
    <w:rsid w:val="00BC6BD2"/>
    <w:rsid w:val="00BD4378"/>
    <w:rsid w:val="00BF22A9"/>
    <w:rsid w:val="00C21431"/>
    <w:rsid w:val="00C7150B"/>
    <w:rsid w:val="00D71549"/>
    <w:rsid w:val="00D77292"/>
    <w:rsid w:val="00D82CDA"/>
    <w:rsid w:val="00D94042"/>
    <w:rsid w:val="00DE54D1"/>
    <w:rsid w:val="00E47AF5"/>
    <w:rsid w:val="00E51CDB"/>
    <w:rsid w:val="00E75236"/>
    <w:rsid w:val="00E761A6"/>
    <w:rsid w:val="00E82BB3"/>
    <w:rsid w:val="00EC0D5B"/>
    <w:rsid w:val="00EC152A"/>
    <w:rsid w:val="00EE3AB5"/>
    <w:rsid w:val="00F248BA"/>
    <w:rsid w:val="00F51F20"/>
    <w:rsid w:val="00F61A89"/>
    <w:rsid w:val="00FC0F06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E9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F61A89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F70A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 Spacing"/>
    <w:uiPriority w:val="1"/>
    <w:qFormat/>
    <w:rsid w:val="006F70A8"/>
    <w:pPr>
      <w:spacing w:after="0" w:line="240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E9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F61A89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F70A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 Spacing"/>
    <w:uiPriority w:val="1"/>
    <w:qFormat/>
    <w:rsid w:val="006F70A8"/>
    <w:pPr>
      <w:spacing w:after="0" w:line="240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vestinlipetsk.ru/documents/antimonopolnyj-komplae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83A4-B002-4BD0-969B-84838A47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Владимир Алесандрович</dc:creator>
  <cp:lastModifiedBy>user</cp:lastModifiedBy>
  <cp:revision>16</cp:revision>
  <cp:lastPrinted>2022-01-25T11:34:00Z</cp:lastPrinted>
  <dcterms:created xsi:type="dcterms:W3CDTF">2021-01-29T12:22:00Z</dcterms:created>
  <dcterms:modified xsi:type="dcterms:W3CDTF">2022-01-27T14:05:00Z</dcterms:modified>
</cp:coreProperties>
</file>